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2BBE" w14:textId="5F2E9EDE" w:rsidR="00200B3E" w:rsidRPr="007E46AD" w:rsidRDefault="00200B3E" w:rsidP="00200B3E">
      <w:pPr>
        <w:bidi/>
        <w:spacing w:line="240" w:lineRule="auto"/>
        <w:jc w:val="center"/>
        <w:rPr>
          <w:rFonts w:asciiTheme="majorBidi" w:hAnsiTheme="majorBidi" w:cs="B Zar"/>
          <w:b/>
          <w:bCs/>
          <w:sz w:val="30"/>
          <w:szCs w:val="30"/>
          <w:rtl/>
          <w:lang w:bidi="fa-IR"/>
        </w:rPr>
      </w:pPr>
      <w:r w:rsidRPr="007E46AD">
        <w:rPr>
          <w:rFonts w:asciiTheme="majorBidi" w:hAnsiTheme="majorBidi" w:cs="B Zar" w:hint="cs"/>
          <w:b/>
          <w:bCs/>
          <w:sz w:val="30"/>
          <w:szCs w:val="30"/>
          <w:rtl/>
          <w:lang w:bidi="fa-IR"/>
        </w:rPr>
        <w:t>معرفی مختصر دانشکده</w:t>
      </w:r>
    </w:p>
    <w:p w14:paraId="3D4FFC29" w14:textId="0BBE3803" w:rsidR="00AB00F5" w:rsidRPr="007E46AD" w:rsidRDefault="00AB00F5" w:rsidP="00200B3E">
      <w:pPr>
        <w:bidi/>
        <w:spacing w:line="240" w:lineRule="auto"/>
        <w:ind w:firstLine="720"/>
        <w:jc w:val="both"/>
        <w:rPr>
          <w:rFonts w:asciiTheme="majorBidi" w:hAnsiTheme="majorBidi" w:cs="B Zar"/>
          <w:b/>
          <w:bCs/>
          <w:sz w:val="26"/>
          <w:szCs w:val="26"/>
          <w:rtl/>
          <w:lang w:bidi="fa-IR"/>
        </w:rPr>
      </w:pPr>
      <w:r w:rsidRPr="007E46AD">
        <w:rPr>
          <w:rFonts w:asciiTheme="majorBidi" w:hAnsiTheme="majorBidi" w:cs="B Zar"/>
          <w:b/>
          <w:bCs/>
          <w:sz w:val="26"/>
          <w:szCs w:val="26"/>
          <w:rtl/>
          <w:lang w:bidi="fa-IR"/>
        </w:rPr>
        <w:t xml:space="preserve">دانشکده </w:t>
      </w:r>
      <w:r w:rsidRPr="007E46AD">
        <w:rPr>
          <w:rFonts w:asciiTheme="majorBidi" w:hAnsiTheme="majorBidi" w:cs="B Zar"/>
          <w:b/>
          <w:bCs/>
          <w:sz w:val="26"/>
          <w:szCs w:val="26"/>
          <w:rtl/>
          <w:lang w:val="en-GB"/>
        </w:rPr>
        <w:t xml:space="preserve"> </w:t>
      </w:r>
      <w:r w:rsidRPr="007E46AD">
        <w:rPr>
          <w:rFonts w:asciiTheme="majorBidi" w:hAnsiTheme="majorBidi" w:cs="B Zar"/>
          <w:b/>
          <w:bCs/>
          <w:sz w:val="26"/>
          <w:szCs w:val="26"/>
          <w:rtl/>
        </w:rPr>
        <w:t>زراعت در سا</w:t>
      </w:r>
      <w:r w:rsidR="007E46AD">
        <w:rPr>
          <w:rFonts w:asciiTheme="majorBidi" w:hAnsiTheme="majorBidi" w:cs="B Zar" w:hint="cs"/>
          <w:b/>
          <w:bCs/>
          <w:sz w:val="26"/>
          <w:szCs w:val="26"/>
          <w:rtl/>
        </w:rPr>
        <w:t>ل ۱۳۷۸</w:t>
      </w:r>
      <w:r w:rsidRPr="007E46AD">
        <w:rPr>
          <w:rFonts w:asciiTheme="majorBidi" w:hAnsiTheme="majorBidi" w:cs="B Zar"/>
          <w:b/>
          <w:bCs/>
          <w:sz w:val="26"/>
          <w:szCs w:val="26"/>
        </w:rPr>
        <w:t xml:space="preserve"> </w:t>
      </w:r>
      <w:r w:rsidRPr="007E46AD">
        <w:rPr>
          <w:rFonts w:asciiTheme="majorBidi" w:hAnsiTheme="majorBidi" w:cs="B Zar"/>
          <w:b/>
          <w:bCs/>
          <w:sz w:val="26"/>
          <w:szCs w:val="26"/>
          <w:rtl/>
        </w:rPr>
        <w:t>با داشتن دو دیپارتمنت</w:t>
      </w:r>
      <w:r w:rsidRPr="007E46AD">
        <w:rPr>
          <w:rFonts w:asciiTheme="majorBidi" w:hAnsiTheme="majorBidi" w:cs="B Zar" w:hint="cs"/>
          <w:b/>
          <w:bCs/>
          <w:sz w:val="26"/>
          <w:szCs w:val="26"/>
          <w:rtl/>
        </w:rPr>
        <w:t>،</w:t>
      </w:r>
      <w:r w:rsidRPr="007E46AD">
        <w:rPr>
          <w:rFonts w:asciiTheme="majorBidi" w:hAnsiTheme="majorBidi" w:cs="B Zar"/>
          <w:b/>
          <w:bCs/>
          <w:sz w:val="26"/>
          <w:szCs w:val="26"/>
          <w:rtl/>
        </w:rPr>
        <w:t xml:space="preserve"> علوم نباتی و علوم حیوانی</w:t>
      </w:r>
      <w:r w:rsidRPr="007E46AD">
        <w:rPr>
          <w:rFonts w:asciiTheme="majorBidi" w:hAnsiTheme="majorBidi" w:cs="B Zar" w:hint="cs"/>
          <w:b/>
          <w:bCs/>
          <w:sz w:val="26"/>
          <w:szCs w:val="26"/>
          <w:rtl/>
        </w:rPr>
        <w:t xml:space="preserve">، درچوکات </w:t>
      </w:r>
      <w:r w:rsidRPr="007E46AD">
        <w:rPr>
          <w:rFonts w:asciiTheme="majorBidi" w:hAnsiTheme="majorBidi" w:cs="B Zar"/>
          <w:b/>
          <w:bCs/>
          <w:sz w:val="26"/>
          <w:szCs w:val="26"/>
          <w:rtl/>
        </w:rPr>
        <w:t xml:space="preserve">دانشگاه البیرونی تاسیس </w:t>
      </w:r>
      <w:r w:rsidR="007E46AD">
        <w:rPr>
          <w:rFonts w:asciiTheme="majorBidi" w:hAnsiTheme="majorBidi" w:cs="B Zar" w:hint="cs"/>
          <w:b/>
          <w:bCs/>
          <w:sz w:val="26"/>
          <w:szCs w:val="26"/>
          <w:rtl/>
        </w:rPr>
        <w:t>شد</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 xml:space="preserve">بر اساس نیاز سنجی انجام یافته، </w:t>
      </w:r>
      <w:r w:rsidRPr="007E46AD">
        <w:rPr>
          <w:rFonts w:asciiTheme="majorBidi" w:hAnsiTheme="majorBidi" w:cs="B Zar"/>
          <w:b/>
          <w:bCs/>
          <w:sz w:val="26"/>
          <w:szCs w:val="26"/>
          <w:rtl/>
        </w:rPr>
        <w:t xml:space="preserve">درسال </w:t>
      </w:r>
      <w:r w:rsidR="007E46AD">
        <w:rPr>
          <w:rFonts w:asciiTheme="majorBidi" w:hAnsiTheme="majorBidi" w:cs="B Zar" w:hint="cs"/>
          <w:b/>
          <w:bCs/>
          <w:sz w:val="26"/>
          <w:szCs w:val="26"/>
          <w:rtl/>
        </w:rPr>
        <w:t>۱۳۹۲</w:t>
      </w:r>
      <w:r w:rsidRPr="007E46AD">
        <w:rPr>
          <w:rFonts w:asciiTheme="majorBidi" w:hAnsiTheme="majorBidi" w:cs="B Zar"/>
          <w:b/>
          <w:bCs/>
          <w:sz w:val="26"/>
          <w:szCs w:val="26"/>
          <w:rtl/>
        </w:rPr>
        <w:t xml:space="preserve"> دیپارتمنت هارتیکلچر نیز در چوکات این </w:t>
      </w:r>
      <w:r w:rsidRPr="007E46AD">
        <w:rPr>
          <w:rFonts w:asciiTheme="majorBidi" w:hAnsiTheme="majorBidi" w:cs="B Zar"/>
          <w:b/>
          <w:bCs/>
          <w:sz w:val="26"/>
          <w:szCs w:val="26"/>
          <w:rtl/>
          <w:lang w:bidi="fa-IR"/>
        </w:rPr>
        <w:t xml:space="preserve">دانشکده </w:t>
      </w:r>
      <w:r w:rsidRPr="007E46AD">
        <w:rPr>
          <w:rFonts w:asciiTheme="majorBidi" w:hAnsiTheme="majorBidi" w:cs="B Zar"/>
          <w:b/>
          <w:bCs/>
          <w:sz w:val="26"/>
          <w:szCs w:val="26"/>
          <w:rtl/>
          <w:lang w:val="en-GB"/>
        </w:rPr>
        <w:t xml:space="preserve"> </w:t>
      </w:r>
      <w:r w:rsidRPr="007E46AD">
        <w:rPr>
          <w:rFonts w:asciiTheme="majorBidi" w:hAnsiTheme="majorBidi" w:cs="B Zar"/>
          <w:b/>
          <w:bCs/>
          <w:sz w:val="26"/>
          <w:szCs w:val="26"/>
          <w:rtl/>
        </w:rPr>
        <w:t xml:space="preserve">ایجاد گردید. </w:t>
      </w:r>
      <w:r w:rsidRPr="007E46AD">
        <w:rPr>
          <w:rFonts w:asciiTheme="majorBidi" w:hAnsiTheme="majorBidi" w:cs="B Zar"/>
          <w:b/>
          <w:bCs/>
          <w:sz w:val="26"/>
          <w:szCs w:val="26"/>
          <w:rtl/>
          <w:lang w:bidi="fa-IR"/>
        </w:rPr>
        <w:t xml:space="preserve">اکنون این دانشکده </w:t>
      </w:r>
      <w:r w:rsidRPr="007E46AD">
        <w:rPr>
          <w:rFonts w:asciiTheme="majorBidi" w:hAnsiTheme="majorBidi" w:cs="B Zar"/>
          <w:b/>
          <w:bCs/>
          <w:sz w:val="26"/>
          <w:szCs w:val="26"/>
          <w:rtl/>
          <w:lang w:val="en-GB"/>
        </w:rPr>
        <w:t xml:space="preserve"> </w:t>
      </w:r>
      <w:r w:rsidRPr="007E46AD">
        <w:rPr>
          <w:rFonts w:asciiTheme="majorBidi" w:hAnsiTheme="majorBidi" w:cs="B Zar"/>
          <w:b/>
          <w:bCs/>
          <w:sz w:val="26"/>
          <w:szCs w:val="26"/>
          <w:rtl/>
          <w:lang w:bidi="fa-IR"/>
        </w:rPr>
        <w:t xml:space="preserve">دارای </w:t>
      </w:r>
      <w:r w:rsidR="007E46AD">
        <w:rPr>
          <w:rFonts w:asciiTheme="majorBidi" w:hAnsiTheme="majorBidi" w:cs="B Zar" w:hint="cs"/>
          <w:b/>
          <w:bCs/>
          <w:sz w:val="26"/>
          <w:szCs w:val="26"/>
          <w:rtl/>
          <w:lang w:bidi="fa-IR"/>
        </w:rPr>
        <w:t>۲۵</w:t>
      </w:r>
      <w:r w:rsidRPr="007E46AD">
        <w:rPr>
          <w:rFonts w:asciiTheme="majorBidi" w:hAnsiTheme="majorBidi" w:cs="B Zar" w:hint="cs"/>
          <w:b/>
          <w:bCs/>
          <w:sz w:val="26"/>
          <w:szCs w:val="26"/>
          <w:rtl/>
          <w:lang w:bidi="fa-IR"/>
        </w:rPr>
        <w:t xml:space="preserve"> تن</w:t>
      </w:r>
      <w:r w:rsidRPr="007E46AD">
        <w:rPr>
          <w:rFonts w:asciiTheme="majorBidi" w:hAnsiTheme="majorBidi" w:cs="B Zar"/>
          <w:b/>
          <w:bCs/>
          <w:sz w:val="26"/>
          <w:szCs w:val="26"/>
          <w:rtl/>
          <w:lang w:bidi="fa-IR"/>
        </w:rPr>
        <w:t xml:space="preserve"> کادر علمی </w:t>
      </w:r>
      <w:r w:rsidRPr="007E46AD">
        <w:rPr>
          <w:rFonts w:asciiTheme="majorBidi" w:hAnsiTheme="majorBidi" w:cs="B Zar" w:hint="cs"/>
          <w:b/>
          <w:bCs/>
          <w:sz w:val="26"/>
          <w:szCs w:val="26"/>
          <w:rtl/>
          <w:lang w:bidi="fa-IR"/>
        </w:rPr>
        <w:t>است. این دانشکده ظرفیت پذیرش سالانه 150 دانشجو را</w:t>
      </w:r>
      <w:r w:rsidR="007E46AD">
        <w:rPr>
          <w:rFonts w:asciiTheme="majorBidi" w:hAnsiTheme="majorBidi" w:cs="B Zar" w:hint="cs"/>
          <w:b/>
          <w:bCs/>
          <w:sz w:val="26"/>
          <w:szCs w:val="26"/>
          <w:rtl/>
          <w:lang w:bidi="fa-IR"/>
        </w:rPr>
        <w:t xml:space="preserve">، از سراسر افغانستان، </w:t>
      </w:r>
      <w:r w:rsidRPr="007E46AD">
        <w:rPr>
          <w:rFonts w:asciiTheme="majorBidi" w:hAnsiTheme="majorBidi" w:cs="B Zar" w:hint="cs"/>
          <w:b/>
          <w:bCs/>
          <w:sz w:val="26"/>
          <w:szCs w:val="26"/>
          <w:rtl/>
          <w:lang w:bidi="fa-IR"/>
        </w:rPr>
        <w:t>در مقطع لسانس دارا می</w:t>
      </w:r>
      <w:r w:rsidR="007E46AD">
        <w:rPr>
          <w:rFonts w:asciiTheme="majorBidi" w:hAnsiTheme="majorBidi" w:cs="B Zar"/>
          <w:b/>
          <w:bCs/>
          <w:sz w:val="26"/>
          <w:szCs w:val="26"/>
          <w:rtl/>
          <w:lang w:bidi="fa-IR"/>
        </w:rPr>
        <w:softHyphen/>
      </w:r>
      <w:r w:rsidRPr="007E46AD">
        <w:rPr>
          <w:rFonts w:asciiTheme="majorBidi" w:hAnsiTheme="majorBidi" w:cs="B Zar" w:hint="cs"/>
          <w:b/>
          <w:bCs/>
          <w:sz w:val="26"/>
          <w:szCs w:val="26"/>
          <w:rtl/>
          <w:lang w:bidi="fa-IR"/>
        </w:rPr>
        <w:t xml:space="preserve">باشد. درسال </w:t>
      </w:r>
      <w:r w:rsidR="007E46AD">
        <w:rPr>
          <w:rFonts w:asciiTheme="majorBidi" w:hAnsiTheme="majorBidi" w:cs="B Zar" w:hint="cs"/>
          <w:b/>
          <w:bCs/>
          <w:sz w:val="26"/>
          <w:szCs w:val="26"/>
          <w:rtl/>
          <w:lang w:bidi="fa-IR"/>
        </w:rPr>
        <w:t>۱۳۹۸</w:t>
      </w:r>
      <w:r w:rsidRPr="007E46AD">
        <w:rPr>
          <w:rFonts w:asciiTheme="majorBidi" w:hAnsiTheme="majorBidi" w:cs="B Zar" w:hint="cs"/>
          <w:b/>
          <w:bCs/>
          <w:sz w:val="26"/>
          <w:szCs w:val="26"/>
          <w:rtl/>
          <w:lang w:bidi="fa-IR"/>
        </w:rPr>
        <w:t xml:space="preserve"> جشن پانزدهمین دور فارغان این دانشکده برگزار گردید. </w:t>
      </w:r>
    </w:p>
    <w:p w14:paraId="4089960C" w14:textId="405BFA23" w:rsidR="00AB00F5" w:rsidRPr="007E46AD" w:rsidRDefault="00AB00F5" w:rsidP="00AB00F5">
      <w:pPr>
        <w:bidi/>
        <w:spacing w:line="240" w:lineRule="auto"/>
        <w:ind w:firstLine="720"/>
        <w:jc w:val="both"/>
        <w:rPr>
          <w:rFonts w:asciiTheme="majorBidi" w:hAnsiTheme="majorBidi" w:cs="B Zar"/>
          <w:b/>
          <w:bCs/>
          <w:sz w:val="26"/>
          <w:szCs w:val="26"/>
          <w:rtl/>
          <w:lang w:val="en-GB" w:bidi="fa-IR"/>
        </w:rPr>
      </w:pPr>
      <w:bookmarkStart w:id="0" w:name="_Hlk50121617"/>
      <w:r w:rsidRPr="007E46AD">
        <w:rPr>
          <w:rFonts w:asciiTheme="majorBidi" w:hAnsiTheme="majorBidi" w:cs="B Zar"/>
          <w:b/>
          <w:bCs/>
          <w:sz w:val="26"/>
          <w:szCs w:val="26"/>
          <w:rtl/>
          <w:lang w:bidi="fa-IR"/>
        </w:rPr>
        <w:t xml:space="preserve">این دانشکده </w:t>
      </w:r>
      <w:r w:rsidRPr="007E46AD">
        <w:rPr>
          <w:rFonts w:asciiTheme="majorBidi" w:hAnsiTheme="majorBidi" w:cs="B Zar"/>
          <w:b/>
          <w:bCs/>
          <w:sz w:val="26"/>
          <w:szCs w:val="26"/>
          <w:rtl/>
          <w:lang w:val="en-GB" w:bidi="fa-IR"/>
        </w:rPr>
        <w:t xml:space="preserve"> از بدو تاسیس، همیشه زمینه ساز هماهنگی با ادارات ذیربط بوده و در این راستا دست آورد های چشمگیر نیز داشته و</w:t>
      </w:r>
      <w:r w:rsidRPr="007E46AD">
        <w:rPr>
          <w:rFonts w:asciiTheme="majorBidi" w:hAnsiTheme="majorBidi" w:cs="B Zar"/>
          <w:b/>
          <w:bCs/>
          <w:sz w:val="26"/>
          <w:szCs w:val="26"/>
          <w:rtl/>
          <w:lang w:bidi="fa-IR"/>
        </w:rPr>
        <w:t xml:space="preserve"> توانسته است همکاری های مو</w:t>
      </w:r>
      <w:r w:rsidR="008926CC">
        <w:rPr>
          <w:rFonts w:asciiTheme="majorBidi" w:hAnsiTheme="majorBidi" w:cs="B Zar" w:hint="cs"/>
          <w:b/>
          <w:bCs/>
          <w:sz w:val="26"/>
          <w:szCs w:val="26"/>
          <w:rtl/>
          <w:lang w:bidi="fa-IR"/>
        </w:rPr>
        <w:t>ئس</w:t>
      </w:r>
      <w:r w:rsidRPr="007E46AD">
        <w:rPr>
          <w:rFonts w:asciiTheme="majorBidi" w:hAnsiTheme="majorBidi" w:cs="B Zar"/>
          <w:b/>
          <w:bCs/>
          <w:sz w:val="26"/>
          <w:szCs w:val="26"/>
          <w:rtl/>
          <w:lang w:bidi="fa-IR"/>
        </w:rPr>
        <w:t>سات و پروژه های دولتی و غیر دولتی را جلب و از آن در ارتقای کمی و کیفی</w:t>
      </w:r>
      <w:r w:rsidRPr="007E46AD">
        <w:rPr>
          <w:rFonts w:asciiTheme="majorBidi" w:hAnsiTheme="majorBidi" w:cs="B Zar"/>
          <w:b/>
          <w:bCs/>
          <w:sz w:val="26"/>
          <w:szCs w:val="26"/>
          <w:rtl/>
          <w:lang w:val="en-GB"/>
        </w:rPr>
        <w:t xml:space="preserve"> </w:t>
      </w:r>
      <w:r w:rsidRPr="007E46AD">
        <w:rPr>
          <w:rFonts w:asciiTheme="majorBidi" w:hAnsiTheme="majorBidi" w:cs="B Zar"/>
          <w:b/>
          <w:bCs/>
          <w:sz w:val="26"/>
          <w:szCs w:val="26"/>
          <w:rtl/>
          <w:lang w:bidi="fa-IR"/>
        </w:rPr>
        <w:t>بهره برداری همه</w:t>
      </w:r>
      <w:r w:rsidR="008926CC">
        <w:rPr>
          <w:rFonts w:asciiTheme="majorBidi" w:hAnsiTheme="majorBidi" w:cs="B Zar"/>
          <w:b/>
          <w:bCs/>
          <w:sz w:val="26"/>
          <w:szCs w:val="26"/>
          <w:rtl/>
          <w:lang w:bidi="fa-IR"/>
        </w:rPr>
        <w:softHyphen/>
      </w:r>
      <w:r w:rsidRPr="007E46AD">
        <w:rPr>
          <w:rFonts w:asciiTheme="majorBidi" w:hAnsiTheme="majorBidi" w:cs="B Zar"/>
          <w:b/>
          <w:bCs/>
          <w:sz w:val="26"/>
          <w:szCs w:val="26"/>
          <w:rtl/>
          <w:lang w:bidi="fa-IR"/>
        </w:rPr>
        <w:t xml:space="preserve">جانبه نماید. ایجاد فارم های تحقیقاتی با غرس </w:t>
      </w:r>
      <w:r w:rsidR="007E46AD">
        <w:rPr>
          <w:rFonts w:asciiTheme="majorBidi" w:hAnsiTheme="majorBidi" w:cs="B Zar" w:hint="cs"/>
          <w:b/>
          <w:bCs/>
          <w:sz w:val="26"/>
          <w:szCs w:val="26"/>
          <w:rtl/>
          <w:lang w:bidi="fa-IR"/>
        </w:rPr>
        <w:t>۱۰۰۰</w:t>
      </w:r>
      <w:r w:rsidRPr="007E46AD">
        <w:rPr>
          <w:rFonts w:asciiTheme="majorBidi" w:hAnsiTheme="majorBidi" w:cs="B Zar"/>
          <w:b/>
          <w:bCs/>
          <w:sz w:val="26"/>
          <w:szCs w:val="26"/>
          <w:rtl/>
          <w:lang w:bidi="fa-IR"/>
        </w:rPr>
        <w:t xml:space="preserve"> اصله نهال در باغ انگور، ایجاد یک جریب باغ بادام، یک جریب باغ شفتالو، یک جریب باغ زردآلو، شش جریب فارم جنگلات، اعمار ورکشاپ ماشین آلات، ایجاد گلخانه ها، حفر یک حلقه چاه عمیق، ساخت ذخیره آب به ظرفیت </w:t>
      </w:r>
      <w:r w:rsidR="007E46AD">
        <w:rPr>
          <w:rFonts w:asciiTheme="majorBidi" w:hAnsiTheme="majorBidi" w:cs="B Zar" w:hint="cs"/>
          <w:b/>
          <w:bCs/>
          <w:sz w:val="26"/>
          <w:szCs w:val="26"/>
          <w:rtl/>
          <w:lang w:bidi="fa-IR"/>
        </w:rPr>
        <w:t>۵۰۰</w:t>
      </w:r>
      <w:r w:rsidRPr="007E46AD">
        <w:rPr>
          <w:rFonts w:asciiTheme="majorBidi" w:hAnsiTheme="majorBidi" w:cs="B Zar"/>
          <w:b/>
          <w:bCs/>
          <w:sz w:val="26"/>
          <w:szCs w:val="26"/>
          <w:rtl/>
          <w:lang w:bidi="fa-IR"/>
        </w:rPr>
        <w:t xml:space="preserve"> متر مکعب، نصب یک پمپ آفتابی جهت آبیاری فارم ها، خریداری کیت های تست خاک، ایجاد سردخانه کوچک زیرزمینی و اعماردیوار شرقی دانشگاه از دست آورد های است که این دانشکده </w:t>
      </w:r>
      <w:r w:rsidRPr="007E46AD">
        <w:rPr>
          <w:rFonts w:asciiTheme="majorBidi" w:hAnsiTheme="majorBidi" w:cs="B Zar"/>
          <w:b/>
          <w:bCs/>
          <w:sz w:val="26"/>
          <w:szCs w:val="26"/>
          <w:rtl/>
          <w:lang w:val="en-GB"/>
        </w:rPr>
        <w:t xml:space="preserve"> </w:t>
      </w:r>
      <w:r w:rsidRPr="007E46AD">
        <w:rPr>
          <w:rFonts w:asciiTheme="majorBidi" w:hAnsiTheme="majorBidi" w:cs="B Zar"/>
          <w:b/>
          <w:bCs/>
          <w:sz w:val="26"/>
          <w:szCs w:val="26"/>
          <w:rtl/>
          <w:lang w:bidi="fa-IR"/>
        </w:rPr>
        <w:t>تا کنون، با جلب کمک های بیرونی، به آن نایل گردیده است. در حال حاضر پروژه ملی باغداری و مالداری (</w:t>
      </w:r>
      <w:proofErr w:type="spellStart"/>
      <w:r w:rsidRPr="007E46AD">
        <w:rPr>
          <w:rFonts w:asciiTheme="majorBidi" w:hAnsiTheme="majorBidi" w:cs="B Zar"/>
          <w:b/>
          <w:bCs/>
          <w:sz w:val="26"/>
          <w:szCs w:val="26"/>
          <w:lang w:bidi="fa-IR"/>
        </w:rPr>
        <w:t>NHLP</w:t>
      </w:r>
      <w:proofErr w:type="spellEnd"/>
      <w:r w:rsidRPr="007E46AD">
        <w:rPr>
          <w:rFonts w:asciiTheme="majorBidi" w:hAnsiTheme="majorBidi" w:cs="B Zar"/>
          <w:b/>
          <w:bCs/>
          <w:sz w:val="26"/>
          <w:szCs w:val="26"/>
          <w:rtl/>
          <w:lang w:bidi="fa-IR"/>
        </w:rPr>
        <w:t xml:space="preserve">) وزارت </w:t>
      </w:r>
      <w:r w:rsidRPr="007E46AD">
        <w:rPr>
          <w:rFonts w:asciiTheme="majorBidi" w:hAnsiTheme="majorBidi" w:cs="B Zar" w:hint="cs"/>
          <w:b/>
          <w:bCs/>
          <w:sz w:val="26"/>
          <w:szCs w:val="26"/>
          <w:rtl/>
          <w:lang w:bidi="fa-IR"/>
        </w:rPr>
        <w:t>زراعت آبیاری و مالداری</w:t>
      </w:r>
      <w:r w:rsidRPr="007E46AD">
        <w:rPr>
          <w:rFonts w:asciiTheme="majorBidi" w:hAnsiTheme="majorBidi" w:cs="B Zar"/>
          <w:b/>
          <w:bCs/>
          <w:sz w:val="26"/>
          <w:szCs w:val="26"/>
          <w:rtl/>
          <w:lang w:bidi="fa-IR"/>
        </w:rPr>
        <w:t xml:space="preserve"> طی یک تفاهم نامه، مصروف فعالیت های تحقیقاتی و تولیدی در چارچوب فارم تحقیقاتی می باشد. همچنان با همکاری ریاست زراعت ولایت کاپیسا، در سال </w:t>
      </w:r>
      <w:r w:rsidR="007E46AD">
        <w:rPr>
          <w:rFonts w:asciiTheme="majorBidi" w:hAnsiTheme="majorBidi" w:cs="B Zar" w:hint="cs"/>
          <w:b/>
          <w:bCs/>
          <w:sz w:val="26"/>
          <w:szCs w:val="26"/>
          <w:rtl/>
          <w:lang w:bidi="fa-IR"/>
        </w:rPr>
        <w:t>۱۳۹۸</w:t>
      </w:r>
      <w:r w:rsidRPr="007E46AD">
        <w:rPr>
          <w:rFonts w:asciiTheme="majorBidi" w:hAnsiTheme="majorBidi" w:cs="B Zar"/>
          <w:b/>
          <w:bCs/>
          <w:sz w:val="26"/>
          <w:szCs w:val="26"/>
          <w:rtl/>
          <w:lang w:bidi="fa-IR"/>
        </w:rPr>
        <w:t xml:space="preserve">، یک پلات آزمایشی زعفران نیز در فارم تحقیقاتی این دانشکده </w:t>
      </w:r>
      <w:r w:rsidRPr="007E46AD">
        <w:rPr>
          <w:rFonts w:asciiTheme="majorBidi" w:hAnsiTheme="majorBidi" w:cs="B Zar"/>
          <w:b/>
          <w:bCs/>
          <w:sz w:val="26"/>
          <w:szCs w:val="26"/>
          <w:rtl/>
          <w:lang w:val="en-GB" w:bidi="fa-IR"/>
        </w:rPr>
        <w:t xml:space="preserve"> ایجاد گردید. </w:t>
      </w:r>
    </w:p>
    <w:p w14:paraId="794E2C70" w14:textId="01745127" w:rsidR="00AB00F5" w:rsidRPr="007E46AD" w:rsidRDefault="00AB00F5" w:rsidP="00AB00F5">
      <w:pPr>
        <w:bidi/>
        <w:spacing w:line="240" w:lineRule="auto"/>
        <w:ind w:firstLine="720"/>
        <w:jc w:val="both"/>
        <w:rPr>
          <w:rFonts w:asciiTheme="majorBidi" w:hAnsiTheme="majorBidi" w:cs="B Zar"/>
          <w:b/>
          <w:bCs/>
          <w:sz w:val="26"/>
          <w:szCs w:val="26"/>
          <w:rtl/>
          <w:lang w:val="en-GB" w:bidi="fa-IR"/>
        </w:rPr>
      </w:pPr>
      <w:r w:rsidRPr="007E46AD">
        <w:rPr>
          <w:rFonts w:asciiTheme="majorBidi" w:hAnsiTheme="majorBidi" w:cs="B Zar" w:hint="cs"/>
          <w:b/>
          <w:bCs/>
          <w:sz w:val="26"/>
          <w:szCs w:val="26"/>
          <w:rtl/>
          <w:lang w:val="en-GB" w:bidi="fa-IR"/>
        </w:rPr>
        <w:t xml:space="preserve">در بهار سال مالی </w:t>
      </w:r>
      <w:r w:rsidR="007E46AD">
        <w:rPr>
          <w:rFonts w:asciiTheme="majorBidi" w:hAnsiTheme="majorBidi" w:cs="B Zar" w:hint="cs"/>
          <w:b/>
          <w:bCs/>
          <w:sz w:val="26"/>
          <w:szCs w:val="26"/>
          <w:rtl/>
          <w:lang w:val="en-GB" w:bidi="fa-IR"/>
        </w:rPr>
        <w:t>۱۳۹۹</w:t>
      </w:r>
      <w:r w:rsidRPr="007E46AD">
        <w:rPr>
          <w:rFonts w:asciiTheme="majorBidi" w:hAnsiTheme="majorBidi" w:cs="B Zar" w:hint="cs"/>
          <w:b/>
          <w:bCs/>
          <w:sz w:val="26"/>
          <w:szCs w:val="26"/>
          <w:rtl/>
          <w:lang w:val="en-GB" w:bidi="fa-IR"/>
        </w:rPr>
        <w:t xml:space="preserve"> به مساحت یک جریب پلات های تحقیقاتی گیاه داروئی هنگ (انغوزه) ایجاد گردید. در تابستان سال </w:t>
      </w:r>
      <w:r w:rsidR="007E46AD">
        <w:rPr>
          <w:rFonts w:asciiTheme="majorBidi" w:hAnsiTheme="majorBidi" w:cs="B Zar" w:hint="cs"/>
          <w:b/>
          <w:bCs/>
          <w:sz w:val="26"/>
          <w:szCs w:val="26"/>
          <w:rtl/>
          <w:lang w:val="en-GB" w:bidi="fa-IR"/>
        </w:rPr>
        <w:t>۱۳۹۹</w:t>
      </w:r>
      <w:r w:rsidRPr="007E46AD">
        <w:rPr>
          <w:rFonts w:asciiTheme="majorBidi" w:hAnsiTheme="majorBidi" w:cs="B Zar" w:hint="cs"/>
          <w:b/>
          <w:bCs/>
          <w:sz w:val="26"/>
          <w:szCs w:val="26"/>
          <w:rtl/>
          <w:lang w:val="en-GB" w:bidi="fa-IR"/>
        </w:rPr>
        <w:t xml:space="preserve"> تفاهم نامه همکاری های دوجانبه با اداره انکشاف زون پایتخت امضا گردید که اهداف آنرا  توسعه فارم تحقیقاتی، ایجاد قوریه جات، اعمار جاده های فرعی، سرسبزی، فراهم سازی زمینه های فعالیت های عملی و تحقیقات</w:t>
      </w:r>
      <w:r w:rsidR="007E46AD">
        <w:rPr>
          <w:rFonts w:asciiTheme="majorBidi" w:hAnsiTheme="majorBidi" w:cs="B Zar" w:hint="cs"/>
          <w:b/>
          <w:bCs/>
          <w:sz w:val="26"/>
          <w:szCs w:val="26"/>
          <w:rtl/>
          <w:lang w:val="en-GB" w:bidi="fa-IR"/>
        </w:rPr>
        <w:t>ی</w:t>
      </w:r>
      <w:r w:rsidRPr="007E46AD">
        <w:rPr>
          <w:rFonts w:asciiTheme="majorBidi" w:hAnsiTheme="majorBidi" w:cs="B Zar" w:hint="cs"/>
          <w:b/>
          <w:bCs/>
          <w:sz w:val="26"/>
          <w:szCs w:val="26"/>
          <w:rtl/>
          <w:lang w:val="en-GB" w:bidi="fa-IR"/>
        </w:rPr>
        <w:t xml:space="preserve"> برای اعضای کادر علمی و دانشجویان تشکیل می</w:t>
      </w:r>
      <w:r w:rsidRPr="007E46AD">
        <w:rPr>
          <w:rFonts w:asciiTheme="majorBidi" w:hAnsiTheme="majorBidi" w:cs="B Zar"/>
          <w:b/>
          <w:bCs/>
          <w:sz w:val="26"/>
          <w:szCs w:val="26"/>
          <w:rtl/>
          <w:lang w:val="en-GB" w:bidi="fa-IR"/>
        </w:rPr>
        <w:softHyphen/>
      </w:r>
      <w:r w:rsidRPr="007E46AD">
        <w:rPr>
          <w:rFonts w:asciiTheme="majorBidi" w:hAnsiTheme="majorBidi" w:cs="B Zar" w:hint="cs"/>
          <w:b/>
          <w:bCs/>
          <w:sz w:val="26"/>
          <w:szCs w:val="26"/>
          <w:rtl/>
          <w:lang w:val="en-GB" w:bidi="fa-IR"/>
        </w:rPr>
        <w:t>دهد. باز سازی سه باب گلخانه؛ ایجاد محوطه برای فارم تحقیقاتی، توسعه پروژه های تحقیقاتی استادان و دانشجویان؛ بکار گیری کوریکولم جدید که طی ورکشاب "یک ملت یک کوریکولم" تهیه گردیده است</w:t>
      </w:r>
      <w:r w:rsidR="007E46AD">
        <w:rPr>
          <w:rFonts w:asciiTheme="majorBidi" w:hAnsiTheme="majorBidi" w:cs="B Zar" w:hint="cs"/>
          <w:b/>
          <w:bCs/>
          <w:sz w:val="26"/>
          <w:szCs w:val="26"/>
          <w:rtl/>
          <w:lang w:bidi="fa-IR"/>
        </w:rPr>
        <w:t>، از اهداف کوتاه مدت این دانشکده می</w:t>
      </w:r>
      <w:r w:rsidR="007E46AD">
        <w:rPr>
          <w:rFonts w:asciiTheme="majorBidi" w:hAnsiTheme="majorBidi" w:cs="B Zar"/>
          <w:b/>
          <w:bCs/>
          <w:sz w:val="26"/>
          <w:szCs w:val="26"/>
          <w:rtl/>
          <w:lang w:bidi="fa-IR"/>
        </w:rPr>
        <w:softHyphen/>
      </w:r>
      <w:r w:rsidR="007E46AD">
        <w:rPr>
          <w:rFonts w:asciiTheme="majorBidi" w:hAnsiTheme="majorBidi" w:cs="B Zar" w:hint="cs"/>
          <w:b/>
          <w:bCs/>
          <w:sz w:val="26"/>
          <w:szCs w:val="26"/>
          <w:rtl/>
          <w:lang w:bidi="fa-IR"/>
        </w:rPr>
        <w:t>باشد.</w:t>
      </w:r>
      <w:r w:rsidRPr="007E46AD">
        <w:rPr>
          <w:rFonts w:asciiTheme="majorBidi" w:hAnsiTheme="majorBidi" w:cs="B Zar" w:hint="cs"/>
          <w:b/>
          <w:bCs/>
          <w:sz w:val="26"/>
          <w:szCs w:val="26"/>
          <w:rtl/>
          <w:lang w:val="en-GB" w:bidi="fa-IR"/>
        </w:rPr>
        <w:t xml:space="preserve"> </w:t>
      </w:r>
      <w:bookmarkStart w:id="1" w:name="_Toc286465881"/>
      <w:bookmarkStart w:id="2" w:name="_Toc26864687"/>
    </w:p>
    <w:bookmarkEnd w:id="0"/>
    <w:p w14:paraId="470BBBF9" w14:textId="77777777" w:rsidR="00AB00F5" w:rsidRPr="007E46AD" w:rsidRDefault="00AB00F5" w:rsidP="00AB00F5">
      <w:pPr>
        <w:bidi/>
        <w:spacing w:line="240" w:lineRule="auto"/>
        <w:jc w:val="both"/>
        <w:rPr>
          <w:rFonts w:asciiTheme="majorBidi" w:hAnsiTheme="majorBidi" w:cs="B Zar"/>
          <w:b/>
          <w:bCs/>
          <w:sz w:val="26"/>
          <w:szCs w:val="26"/>
          <w:rtl/>
          <w:lang w:val="en-GB" w:bidi="fa-IR"/>
        </w:rPr>
      </w:pPr>
      <w:r w:rsidRPr="007E46AD">
        <w:rPr>
          <w:rFonts w:asciiTheme="majorBidi" w:hAnsiTheme="majorBidi" w:cs="B Zar"/>
          <w:b/>
          <w:bCs/>
          <w:sz w:val="30"/>
          <w:szCs w:val="30"/>
          <w:rtl/>
          <w:lang w:bidi="fa-IR"/>
        </w:rPr>
        <w:t>دیدگاه</w:t>
      </w:r>
      <w:bookmarkEnd w:id="1"/>
      <w:bookmarkEnd w:id="2"/>
      <w:r w:rsidRPr="007E46AD">
        <w:rPr>
          <w:rFonts w:asciiTheme="majorBidi" w:hAnsiTheme="majorBidi" w:cs="B Zar"/>
          <w:b/>
          <w:bCs/>
          <w:sz w:val="26"/>
          <w:szCs w:val="26"/>
          <w:rtl/>
          <w:lang w:bidi="fa-IR"/>
        </w:rPr>
        <w:t xml:space="preserve"> </w:t>
      </w:r>
    </w:p>
    <w:p w14:paraId="28371FE4" w14:textId="21FE4223" w:rsidR="00AB00F5" w:rsidRPr="007E46AD" w:rsidRDefault="00AB00F5" w:rsidP="00AB00F5">
      <w:pPr>
        <w:bidi/>
        <w:spacing w:line="240" w:lineRule="auto"/>
        <w:ind w:firstLine="720"/>
        <w:jc w:val="both"/>
        <w:rPr>
          <w:rFonts w:asciiTheme="majorBidi" w:hAnsiTheme="majorBidi" w:cs="B Zar"/>
          <w:b/>
          <w:bCs/>
          <w:sz w:val="26"/>
          <w:szCs w:val="26"/>
          <w:rtl/>
          <w:lang w:bidi="fa-IR"/>
        </w:rPr>
      </w:pPr>
      <w:r w:rsidRPr="007E46AD">
        <w:rPr>
          <w:rFonts w:asciiTheme="majorBidi" w:hAnsiTheme="majorBidi" w:cs="B Zar"/>
          <w:b/>
          <w:bCs/>
          <w:sz w:val="26"/>
          <w:szCs w:val="26"/>
          <w:rtl/>
          <w:lang w:bidi="fa-IR"/>
        </w:rPr>
        <w:t xml:space="preserve">ارتقای دانشکده </w:t>
      </w:r>
      <w:r w:rsidRPr="007E46AD">
        <w:rPr>
          <w:rFonts w:asciiTheme="majorBidi" w:hAnsiTheme="majorBidi" w:cs="B Zar"/>
          <w:b/>
          <w:bCs/>
          <w:sz w:val="26"/>
          <w:szCs w:val="26"/>
          <w:rtl/>
          <w:lang w:val="en-GB"/>
        </w:rPr>
        <w:t xml:space="preserve"> </w:t>
      </w:r>
      <w:r w:rsidRPr="007E46AD">
        <w:rPr>
          <w:rFonts w:asciiTheme="majorBidi" w:hAnsiTheme="majorBidi" w:cs="B Zar"/>
          <w:b/>
          <w:bCs/>
          <w:sz w:val="26"/>
          <w:szCs w:val="26"/>
          <w:rtl/>
          <w:lang w:bidi="fa-IR"/>
        </w:rPr>
        <w:t>زراعت به یک مرکز شناخته شده به سطح کشور و منطقه در عرصه</w:t>
      </w:r>
      <w:r w:rsidR="007E46AD">
        <w:rPr>
          <w:rFonts w:asciiTheme="majorBidi" w:hAnsiTheme="majorBidi" w:cs="B Zar"/>
          <w:b/>
          <w:bCs/>
          <w:sz w:val="26"/>
          <w:szCs w:val="26"/>
          <w:rtl/>
          <w:lang w:bidi="fa-IR"/>
        </w:rPr>
        <w:softHyphen/>
      </w:r>
      <w:r w:rsidR="007E46AD">
        <w:rPr>
          <w:rFonts w:asciiTheme="majorBidi" w:hAnsiTheme="majorBidi" w:cs="B Zar" w:hint="cs"/>
          <w:b/>
          <w:bCs/>
          <w:sz w:val="26"/>
          <w:szCs w:val="26"/>
          <w:rtl/>
          <w:lang w:bidi="fa-IR"/>
        </w:rPr>
        <w:t>ی</w:t>
      </w:r>
      <w:r w:rsidRPr="007E46AD">
        <w:rPr>
          <w:rFonts w:asciiTheme="majorBidi" w:hAnsiTheme="majorBidi" w:cs="B Zar"/>
          <w:b/>
          <w:bCs/>
          <w:sz w:val="26"/>
          <w:szCs w:val="26"/>
          <w:rtl/>
          <w:lang w:bidi="fa-IR"/>
        </w:rPr>
        <w:t xml:space="preserve"> تربیه کادرهای متخصص که اسناد تحصیلی آن در سطح </w:t>
      </w:r>
      <w:r w:rsidRPr="007E46AD">
        <w:rPr>
          <w:rFonts w:asciiTheme="majorBidi" w:hAnsiTheme="majorBidi" w:cs="B Zar" w:hint="cs"/>
          <w:b/>
          <w:bCs/>
          <w:sz w:val="26"/>
          <w:szCs w:val="26"/>
          <w:rtl/>
          <w:lang w:bidi="fa-IR"/>
        </w:rPr>
        <w:t xml:space="preserve">کشور های </w:t>
      </w:r>
      <w:r w:rsidRPr="007E46AD">
        <w:rPr>
          <w:rFonts w:asciiTheme="majorBidi" w:hAnsiTheme="majorBidi" w:cs="B Zar"/>
          <w:b/>
          <w:bCs/>
          <w:sz w:val="26"/>
          <w:szCs w:val="26"/>
          <w:rtl/>
          <w:lang w:bidi="fa-IR"/>
        </w:rPr>
        <w:t xml:space="preserve">منطقه و جهان از اعتبار اکادمیک برخوردار باشد. </w:t>
      </w:r>
      <w:bookmarkStart w:id="3" w:name="_Toc286465882"/>
      <w:bookmarkStart w:id="4" w:name="_Toc26864688"/>
    </w:p>
    <w:p w14:paraId="65CF3EE6" w14:textId="77777777" w:rsidR="00AB00F5" w:rsidRPr="007E46AD" w:rsidRDefault="00AB00F5" w:rsidP="00AB00F5">
      <w:pPr>
        <w:bidi/>
        <w:spacing w:line="240" w:lineRule="auto"/>
        <w:jc w:val="both"/>
        <w:rPr>
          <w:rFonts w:asciiTheme="majorBidi" w:hAnsiTheme="majorBidi" w:cs="B Zar"/>
          <w:b/>
          <w:bCs/>
          <w:sz w:val="30"/>
          <w:szCs w:val="30"/>
          <w:rtl/>
          <w:lang w:val="en-GB" w:bidi="fa-IR"/>
        </w:rPr>
      </w:pPr>
      <w:r w:rsidRPr="007E46AD">
        <w:rPr>
          <w:rFonts w:asciiTheme="majorBidi" w:hAnsiTheme="majorBidi" w:cs="B Zar"/>
          <w:b/>
          <w:bCs/>
          <w:sz w:val="30"/>
          <w:szCs w:val="30"/>
          <w:rtl/>
          <w:lang w:bidi="fa-IR"/>
        </w:rPr>
        <w:t>ماموریت</w:t>
      </w:r>
      <w:bookmarkEnd w:id="3"/>
      <w:bookmarkEnd w:id="4"/>
      <w:r w:rsidRPr="007E46AD">
        <w:rPr>
          <w:rFonts w:asciiTheme="majorBidi" w:hAnsiTheme="majorBidi" w:cs="B Zar"/>
          <w:b/>
          <w:bCs/>
          <w:sz w:val="30"/>
          <w:szCs w:val="30"/>
          <w:rtl/>
          <w:lang w:bidi="fa-IR"/>
        </w:rPr>
        <w:t xml:space="preserve"> </w:t>
      </w:r>
    </w:p>
    <w:p w14:paraId="5AACEBEC" w14:textId="56CA0488" w:rsidR="00AB00F5" w:rsidRPr="007E46AD" w:rsidRDefault="00AB00F5" w:rsidP="00AB00F5">
      <w:pPr>
        <w:bidi/>
        <w:spacing w:line="240" w:lineRule="auto"/>
        <w:ind w:firstLine="720"/>
        <w:jc w:val="both"/>
        <w:rPr>
          <w:rFonts w:asciiTheme="majorBidi" w:hAnsiTheme="majorBidi" w:cs="B Zar"/>
          <w:b/>
          <w:bCs/>
          <w:sz w:val="26"/>
          <w:szCs w:val="26"/>
          <w:lang w:bidi="fa-IR"/>
        </w:rPr>
      </w:pPr>
      <w:r w:rsidRPr="007E46AD">
        <w:rPr>
          <w:rFonts w:asciiTheme="majorBidi" w:hAnsiTheme="majorBidi" w:cs="B Zar"/>
          <w:b/>
          <w:bCs/>
          <w:sz w:val="26"/>
          <w:szCs w:val="26"/>
          <w:rtl/>
          <w:lang w:bidi="fa-IR"/>
        </w:rPr>
        <w:t>تربیه</w:t>
      </w:r>
      <w:r w:rsidR="007E46AD">
        <w:rPr>
          <w:rFonts w:asciiTheme="majorBidi" w:hAnsiTheme="majorBidi" w:cs="B Zar"/>
          <w:b/>
          <w:bCs/>
          <w:sz w:val="26"/>
          <w:szCs w:val="26"/>
          <w:rtl/>
          <w:lang w:bidi="fa-IR"/>
        </w:rPr>
        <w:softHyphen/>
      </w:r>
      <w:r w:rsidR="007E46AD">
        <w:rPr>
          <w:rFonts w:asciiTheme="majorBidi" w:hAnsiTheme="majorBidi" w:cs="B Zar" w:hint="cs"/>
          <w:b/>
          <w:bCs/>
          <w:sz w:val="26"/>
          <w:szCs w:val="26"/>
          <w:rtl/>
          <w:lang w:bidi="fa-IR"/>
        </w:rPr>
        <w:t>ی</w:t>
      </w:r>
      <w:r w:rsidRPr="007E46AD">
        <w:rPr>
          <w:rFonts w:asciiTheme="majorBidi" w:hAnsiTheme="majorBidi" w:cs="B Zar"/>
          <w:b/>
          <w:bCs/>
          <w:sz w:val="26"/>
          <w:szCs w:val="26"/>
          <w:rtl/>
          <w:lang w:bidi="fa-IR"/>
        </w:rPr>
        <w:t xml:space="preserve"> کادرهای متخصص </w:t>
      </w:r>
      <w:r w:rsidRPr="007E46AD">
        <w:rPr>
          <w:rFonts w:asciiTheme="majorBidi" w:hAnsiTheme="majorBidi" w:cs="B Zar" w:hint="cs"/>
          <w:b/>
          <w:bCs/>
          <w:sz w:val="26"/>
          <w:szCs w:val="26"/>
          <w:rtl/>
          <w:lang w:bidi="fa-IR"/>
        </w:rPr>
        <w:t>طبق</w:t>
      </w:r>
      <w:r w:rsidRPr="007E46AD">
        <w:rPr>
          <w:rFonts w:asciiTheme="majorBidi" w:hAnsiTheme="majorBidi" w:cs="B Zar"/>
          <w:b/>
          <w:bCs/>
          <w:sz w:val="26"/>
          <w:szCs w:val="26"/>
          <w:rtl/>
          <w:lang w:bidi="fa-IR"/>
        </w:rPr>
        <w:t xml:space="preserve"> نیاز جامعه که بتوانند در انکشاف سکتور زراعت، به خصوص بهبود امنیت و مصئونیت غذائی در کشور</w:t>
      </w:r>
      <w:r w:rsidR="007E46AD">
        <w:rPr>
          <w:rFonts w:asciiTheme="majorBidi" w:hAnsiTheme="majorBidi" w:cs="B Zar" w:hint="cs"/>
          <w:b/>
          <w:bCs/>
          <w:sz w:val="26"/>
          <w:szCs w:val="26"/>
          <w:rtl/>
          <w:lang w:bidi="fa-IR"/>
        </w:rPr>
        <w:t>،</w:t>
      </w:r>
      <w:r w:rsidRPr="007E46AD">
        <w:rPr>
          <w:rFonts w:asciiTheme="majorBidi" w:hAnsiTheme="majorBidi" w:cs="B Zar"/>
          <w:b/>
          <w:bCs/>
          <w:sz w:val="26"/>
          <w:szCs w:val="26"/>
          <w:rtl/>
          <w:lang w:bidi="fa-IR"/>
        </w:rPr>
        <w:t xml:space="preserve"> و</w:t>
      </w:r>
      <w:r w:rsidR="007E46AD">
        <w:rPr>
          <w:rFonts w:asciiTheme="majorBidi" w:hAnsiTheme="majorBidi" w:cs="B Zar" w:hint="cs"/>
          <w:b/>
          <w:bCs/>
          <w:sz w:val="26"/>
          <w:szCs w:val="26"/>
          <w:rtl/>
          <w:lang w:bidi="fa-IR"/>
        </w:rPr>
        <w:t xml:space="preserve"> همچنان </w:t>
      </w:r>
      <w:r w:rsidRPr="007E46AD">
        <w:rPr>
          <w:rFonts w:asciiTheme="majorBidi" w:hAnsiTheme="majorBidi" w:cs="B Zar"/>
          <w:b/>
          <w:bCs/>
          <w:sz w:val="26"/>
          <w:szCs w:val="26"/>
          <w:rtl/>
          <w:lang w:bidi="fa-IR"/>
        </w:rPr>
        <w:t>افزایش کمی وکیفی محصولات صادراتی نقش موثر ایفا نموده و در نتیجه در راستای انکشاف اقتصادی و رفاه اجتماعی کشور کار و فعالیت نمایند.</w:t>
      </w:r>
      <w:bookmarkStart w:id="5" w:name="_Toc286465883"/>
      <w:bookmarkStart w:id="6" w:name="_Toc26864689"/>
    </w:p>
    <w:p w14:paraId="1CB60675" w14:textId="77777777" w:rsidR="007E46AD" w:rsidRPr="007E46AD" w:rsidRDefault="007E46AD" w:rsidP="007E46AD">
      <w:pPr>
        <w:bidi/>
        <w:spacing w:before="120" w:line="240" w:lineRule="auto"/>
        <w:jc w:val="both"/>
        <w:rPr>
          <w:rFonts w:asciiTheme="majorBidi" w:hAnsiTheme="majorBidi" w:cs="B Zar"/>
          <w:b/>
          <w:bCs/>
          <w:sz w:val="30"/>
          <w:szCs w:val="30"/>
          <w:rtl/>
          <w:lang w:bidi="fa-IR"/>
        </w:rPr>
      </w:pPr>
      <w:r w:rsidRPr="007E46AD">
        <w:rPr>
          <w:rFonts w:asciiTheme="majorBidi" w:hAnsiTheme="majorBidi" w:cs="B Zar"/>
          <w:b/>
          <w:bCs/>
          <w:sz w:val="30"/>
          <w:szCs w:val="30"/>
          <w:rtl/>
        </w:rPr>
        <w:t>ارزش</w:t>
      </w:r>
      <w:r w:rsidRPr="007E46AD">
        <w:rPr>
          <w:rFonts w:asciiTheme="majorBidi" w:hAnsiTheme="majorBidi" w:cs="B Zar"/>
          <w:b/>
          <w:bCs/>
          <w:sz w:val="30"/>
          <w:szCs w:val="30"/>
          <w:rtl/>
        </w:rPr>
        <w:softHyphen/>
        <w:t>ها</w:t>
      </w:r>
      <w:r w:rsidRPr="007E46AD">
        <w:rPr>
          <w:rFonts w:asciiTheme="majorBidi" w:hAnsiTheme="majorBidi" w:cs="B Zar" w:hint="cs"/>
          <w:b/>
          <w:bCs/>
          <w:sz w:val="30"/>
          <w:szCs w:val="30"/>
          <w:rtl/>
        </w:rPr>
        <w:t>ی اساسی</w:t>
      </w:r>
    </w:p>
    <w:p w14:paraId="0E2266FC" w14:textId="77777777" w:rsidR="007E46AD" w:rsidRPr="007E46AD" w:rsidRDefault="007E46AD" w:rsidP="007E46AD">
      <w:pPr>
        <w:pStyle w:val="ListParagraph"/>
        <w:numPr>
          <w:ilvl w:val="0"/>
          <w:numId w:val="1"/>
        </w:numPr>
        <w:bidi/>
        <w:spacing w:before="120" w:after="0" w:line="240" w:lineRule="auto"/>
        <w:jc w:val="both"/>
        <w:rPr>
          <w:rFonts w:asciiTheme="majorBidi" w:hAnsiTheme="majorBidi" w:cs="B Zar"/>
          <w:b/>
          <w:bCs/>
          <w:sz w:val="26"/>
          <w:szCs w:val="26"/>
        </w:rPr>
      </w:pPr>
      <w:r w:rsidRPr="007E46AD">
        <w:rPr>
          <w:rFonts w:asciiTheme="majorBidi" w:hAnsiTheme="majorBidi" w:cs="B Zar" w:hint="cs"/>
          <w:b/>
          <w:bCs/>
          <w:sz w:val="26"/>
          <w:szCs w:val="26"/>
          <w:rtl/>
        </w:rPr>
        <w:t>تلاش و استفاده اعظمی از امکانات دست داشته.</w:t>
      </w:r>
    </w:p>
    <w:p w14:paraId="58D59907" w14:textId="77777777" w:rsidR="007E46AD" w:rsidRPr="007E46AD" w:rsidRDefault="007E46AD" w:rsidP="007E46AD">
      <w:pPr>
        <w:pStyle w:val="ListParagraph"/>
        <w:numPr>
          <w:ilvl w:val="0"/>
          <w:numId w:val="1"/>
        </w:numPr>
        <w:bidi/>
        <w:spacing w:before="120" w:after="0" w:line="240" w:lineRule="auto"/>
        <w:jc w:val="both"/>
        <w:rPr>
          <w:rFonts w:asciiTheme="majorBidi" w:hAnsiTheme="majorBidi" w:cs="B Zar"/>
          <w:b/>
          <w:bCs/>
          <w:sz w:val="26"/>
          <w:szCs w:val="26"/>
        </w:rPr>
      </w:pPr>
      <w:r w:rsidRPr="007E46AD">
        <w:rPr>
          <w:rFonts w:asciiTheme="majorBidi" w:hAnsiTheme="majorBidi" w:cs="B Zar" w:hint="cs"/>
          <w:b/>
          <w:bCs/>
          <w:sz w:val="26"/>
          <w:szCs w:val="26"/>
          <w:rtl/>
        </w:rPr>
        <w:t>شفافیت</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در امر مدیریت و حساب دهی.</w:t>
      </w:r>
    </w:p>
    <w:p w14:paraId="155C8653" w14:textId="77777777" w:rsidR="007E46AD" w:rsidRPr="007E46AD" w:rsidRDefault="007E46AD" w:rsidP="007E46AD">
      <w:pPr>
        <w:pStyle w:val="ListParagraph"/>
        <w:numPr>
          <w:ilvl w:val="0"/>
          <w:numId w:val="1"/>
        </w:numPr>
        <w:bidi/>
        <w:spacing w:before="120" w:after="0" w:line="240" w:lineRule="auto"/>
        <w:jc w:val="both"/>
        <w:rPr>
          <w:rFonts w:asciiTheme="majorBidi" w:hAnsiTheme="majorBidi" w:cs="B Zar"/>
          <w:b/>
          <w:bCs/>
          <w:sz w:val="26"/>
          <w:szCs w:val="26"/>
        </w:rPr>
      </w:pPr>
      <w:r w:rsidRPr="007E46AD">
        <w:rPr>
          <w:rFonts w:asciiTheme="majorBidi" w:hAnsiTheme="majorBidi" w:cs="B Zar"/>
          <w:b/>
          <w:bCs/>
          <w:sz w:val="26"/>
          <w:szCs w:val="26"/>
          <w:rtl/>
        </w:rPr>
        <w:t xml:space="preserve">تلاش، </w:t>
      </w:r>
      <w:r w:rsidRPr="007E46AD">
        <w:rPr>
          <w:rFonts w:asciiTheme="majorBidi" w:hAnsiTheme="majorBidi" w:cs="B Zar" w:hint="cs"/>
          <w:b/>
          <w:bCs/>
          <w:sz w:val="26"/>
          <w:szCs w:val="26"/>
          <w:rtl/>
        </w:rPr>
        <w:t>خلاقیت</w:t>
      </w:r>
      <w:r w:rsidRPr="007E46AD">
        <w:rPr>
          <w:rFonts w:asciiTheme="majorBidi" w:hAnsiTheme="majorBidi" w:cs="B Zar"/>
          <w:b/>
          <w:bCs/>
          <w:sz w:val="26"/>
          <w:szCs w:val="26"/>
          <w:rtl/>
        </w:rPr>
        <w:t xml:space="preserve"> و </w:t>
      </w:r>
      <w:r w:rsidRPr="007E46AD">
        <w:rPr>
          <w:rFonts w:asciiTheme="majorBidi" w:hAnsiTheme="majorBidi" w:cs="B Zar" w:hint="cs"/>
          <w:b/>
          <w:bCs/>
          <w:sz w:val="26"/>
          <w:szCs w:val="26"/>
          <w:rtl/>
        </w:rPr>
        <w:t>ا</w:t>
      </w:r>
      <w:r w:rsidRPr="007E46AD">
        <w:rPr>
          <w:rFonts w:asciiTheme="majorBidi" w:hAnsiTheme="majorBidi" w:cs="B Zar"/>
          <w:b/>
          <w:bCs/>
          <w:sz w:val="26"/>
          <w:szCs w:val="26"/>
          <w:rtl/>
        </w:rPr>
        <w:t>بتکار</w:t>
      </w:r>
      <w:r w:rsidRPr="007E46AD">
        <w:rPr>
          <w:rFonts w:asciiTheme="majorBidi" w:hAnsiTheme="majorBidi" w:cs="B Zar" w:hint="cs"/>
          <w:b/>
          <w:bCs/>
          <w:sz w:val="26"/>
          <w:szCs w:val="26"/>
          <w:rtl/>
        </w:rPr>
        <w:t xml:space="preserve"> در پروسه یاد دهی و یاد گیری.</w:t>
      </w:r>
    </w:p>
    <w:p w14:paraId="1999DD65" w14:textId="77777777" w:rsidR="007E46AD" w:rsidRPr="007E46AD" w:rsidRDefault="007E46AD" w:rsidP="007E46AD">
      <w:pPr>
        <w:pStyle w:val="ListParagraph"/>
        <w:numPr>
          <w:ilvl w:val="0"/>
          <w:numId w:val="1"/>
        </w:numPr>
        <w:bidi/>
        <w:spacing w:before="120" w:after="0" w:line="240" w:lineRule="auto"/>
        <w:jc w:val="both"/>
        <w:rPr>
          <w:rFonts w:asciiTheme="majorBidi" w:hAnsiTheme="majorBidi" w:cs="B Zar"/>
          <w:b/>
          <w:bCs/>
          <w:sz w:val="26"/>
          <w:szCs w:val="26"/>
        </w:rPr>
      </w:pPr>
      <w:r w:rsidRPr="007E46AD">
        <w:rPr>
          <w:rFonts w:asciiTheme="majorBidi" w:hAnsiTheme="majorBidi" w:cs="B Zar"/>
          <w:b/>
          <w:bCs/>
          <w:sz w:val="26"/>
          <w:szCs w:val="26"/>
          <w:rtl/>
        </w:rPr>
        <w:t xml:space="preserve">مشارکت و عدم تمرکز </w:t>
      </w:r>
      <w:r w:rsidRPr="007E46AD">
        <w:rPr>
          <w:rFonts w:asciiTheme="majorBidi" w:hAnsiTheme="majorBidi" w:cs="B Zar" w:hint="cs"/>
          <w:b/>
          <w:bCs/>
          <w:sz w:val="26"/>
          <w:szCs w:val="26"/>
          <w:rtl/>
        </w:rPr>
        <w:t xml:space="preserve">گرایی. </w:t>
      </w:r>
    </w:p>
    <w:p w14:paraId="3ECF2ADB" w14:textId="2B419A30" w:rsidR="007E46AD" w:rsidRPr="007E46AD" w:rsidRDefault="007E46AD" w:rsidP="007E46AD">
      <w:pPr>
        <w:pStyle w:val="ListParagraph"/>
        <w:numPr>
          <w:ilvl w:val="0"/>
          <w:numId w:val="1"/>
        </w:numPr>
        <w:bidi/>
        <w:spacing w:before="120" w:after="0" w:line="240" w:lineRule="auto"/>
        <w:jc w:val="both"/>
        <w:rPr>
          <w:rFonts w:asciiTheme="majorBidi" w:hAnsiTheme="majorBidi" w:cs="B Zar"/>
          <w:b/>
          <w:bCs/>
          <w:sz w:val="26"/>
          <w:szCs w:val="26"/>
          <w:rtl/>
        </w:rPr>
      </w:pPr>
      <w:r w:rsidRPr="007E46AD">
        <w:rPr>
          <w:rFonts w:asciiTheme="majorBidi" w:hAnsiTheme="majorBidi" w:cs="B Zar" w:hint="cs"/>
          <w:b/>
          <w:bCs/>
          <w:sz w:val="26"/>
          <w:szCs w:val="26"/>
          <w:rtl/>
        </w:rPr>
        <w:t>تلاش مستمر برای بهبود کیفیت</w:t>
      </w:r>
      <w:r w:rsidRPr="007E46AD">
        <w:rPr>
          <w:rFonts w:asciiTheme="majorBidi" w:hAnsiTheme="majorBidi" w:cs="B Zar"/>
          <w:b/>
          <w:bCs/>
          <w:sz w:val="26"/>
          <w:szCs w:val="26"/>
          <w:rtl/>
        </w:rPr>
        <w:t xml:space="preserve"> و </w:t>
      </w:r>
      <w:r>
        <w:rPr>
          <w:rFonts w:asciiTheme="majorBidi" w:hAnsiTheme="majorBidi" w:cs="B Zar" w:hint="cs"/>
          <w:b/>
          <w:bCs/>
          <w:sz w:val="26"/>
          <w:szCs w:val="26"/>
          <w:rtl/>
        </w:rPr>
        <w:t>انکشاف</w:t>
      </w:r>
      <w:r w:rsidRPr="007E46AD">
        <w:rPr>
          <w:rFonts w:asciiTheme="majorBidi" w:hAnsiTheme="majorBidi" w:cs="B Zar"/>
          <w:b/>
          <w:bCs/>
          <w:sz w:val="26"/>
          <w:szCs w:val="26"/>
          <w:rtl/>
        </w:rPr>
        <w:t xml:space="preserve"> برنامه</w:t>
      </w:r>
      <w:r w:rsidRPr="007E46AD">
        <w:rPr>
          <w:rFonts w:asciiTheme="majorBidi" w:hAnsiTheme="majorBidi" w:cs="B Zar"/>
          <w:b/>
          <w:bCs/>
          <w:sz w:val="26"/>
          <w:szCs w:val="26"/>
          <w:rtl/>
        </w:rPr>
        <w:softHyphen/>
        <w:t>ها</w:t>
      </w:r>
      <w:r w:rsidRPr="007E46AD">
        <w:rPr>
          <w:rFonts w:asciiTheme="majorBidi" w:hAnsiTheme="majorBidi" w:cs="B Zar" w:hint="cs"/>
          <w:b/>
          <w:bCs/>
          <w:sz w:val="26"/>
          <w:szCs w:val="26"/>
          <w:rtl/>
        </w:rPr>
        <w:t xml:space="preserve">ی موثر آموزشی و تحقیقاتی. </w:t>
      </w:r>
    </w:p>
    <w:p w14:paraId="2CABF21F" w14:textId="77777777" w:rsidR="007E46AD" w:rsidRPr="007E46AD" w:rsidRDefault="007E46AD" w:rsidP="007E46AD">
      <w:pPr>
        <w:bidi/>
        <w:spacing w:before="120" w:line="240" w:lineRule="auto"/>
        <w:jc w:val="both"/>
        <w:rPr>
          <w:rFonts w:asciiTheme="majorBidi" w:hAnsiTheme="majorBidi" w:cs="B Zar"/>
          <w:b/>
          <w:bCs/>
          <w:sz w:val="30"/>
          <w:szCs w:val="30"/>
          <w:rtl/>
          <w:lang w:bidi="fa-IR"/>
        </w:rPr>
      </w:pPr>
      <w:r w:rsidRPr="007E46AD">
        <w:rPr>
          <w:rFonts w:asciiTheme="majorBidi" w:hAnsiTheme="majorBidi" w:cs="B Zar"/>
          <w:b/>
          <w:bCs/>
          <w:sz w:val="30"/>
          <w:szCs w:val="30"/>
          <w:rtl/>
        </w:rPr>
        <w:t xml:space="preserve">اهداف </w:t>
      </w:r>
      <w:r w:rsidRPr="007E46AD">
        <w:rPr>
          <w:rFonts w:asciiTheme="majorBidi" w:hAnsiTheme="majorBidi" w:cs="B Zar" w:hint="cs"/>
          <w:b/>
          <w:bCs/>
          <w:sz w:val="30"/>
          <w:szCs w:val="30"/>
          <w:rtl/>
        </w:rPr>
        <w:t xml:space="preserve">استراتیژیک </w:t>
      </w:r>
    </w:p>
    <w:p w14:paraId="5B744B94" w14:textId="77777777" w:rsidR="007E46AD" w:rsidRPr="007E46AD" w:rsidRDefault="007E46AD" w:rsidP="007E46AD">
      <w:pPr>
        <w:pStyle w:val="ListParagraph"/>
        <w:numPr>
          <w:ilvl w:val="0"/>
          <w:numId w:val="2"/>
        </w:numPr>
        <w:bidi/>
        <w:spacing w:before="120" w:after="0" w:line="240" w:lineRule="auto"/>
        <w:jc w:val="both"/>
        <w:rPr>
          <w:rFonts w:asciiTheme="majorBidi" w:hAnsiTheme="majorBidi" w:cs="B Zar"/>
          <w:b/>
          <w:bCs/>
          <w:sz w:val="26"/>
          <w:szCs w:val="26"/>
        </w:rPr>
      </w:pPr>
      <w:r w:rsidRPr="007E46AD">
        <w:rPr>
          <w:rFonts w:asciiTheme="majorBidi" w:hAnsiTheme="majorBidi" w:cs="B Zar" w:hint="cs"/>
          <w:b/>
          <w:bCs/>
          <w:sz w:val="26"/>
          <w:szCs w:val="26"/>
          <w:rtl/>
        </w:rPr>
        <w:t xml:space="preserve">تلاش مستمر جهت </w:t>
      </w:r>
      <w:r w:rsidRPr="007E46AD">
        <w:rPr>
          <w:rFonts w:asciiTheme="majorBidi" w:hAnsiTheme="majorBidi" w:cs="B Zar"/>
          <w:b/>
          <w:bCs/>
          <w:sz w:val="26"/>
          <w:szCs w:val="26"/>
          <w:rtl/>
        </w:rPr>
        <w:t>فراهم</w:t>
      </w:r>
      <w:r w:rsidRPr="007E46AD">
        <w:rPr>
          <w:rFonts w:asciiTheme="majorBidi" w:hAnsiTheme="majorBidi" w:cs="B Zar"/>
          <w:b/>
          <w:bCs/>
          <w:sz w:val="26"/>
          <w:szCs w:val="26"/>
          <w:rtl/>
        </w:rPr>
        <w:softHyphen/>
      </w:r>
      <w:r w:rsidRPr="007E46AD">
        <w:rPr>
          <w:rFonts w:asciiTheme="majorBidi" w:hAnsiTheme="majorBidi" w:cs="B Zar" w:hint="cs"/>
          <w:b/>
          <w:bCs/>
          <w:sz w:val="26"/>
          <w:szCs w:val="26"/>
          <w:rtl/>
        </w:rPr>
        <w:t xml:space="preserve"> آوری</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زمینه های</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تحصیلی</w:t>
      </w:r>
      <w:r w:rsidRPr="007E46AD">
        <w:rPr>
          <w:rFonts w:asciiTheme="majorBidi" w:hAnsiTheme="majorBidi" w:cs="B Zar"/>
          <w:b/>
          <w:bCs/>
          <w:sz w:val="26"/>
          <w:szCs w:val="26"/>
          <w:rtl/>
        </w:rPr>
        <w:t xml:space="preserve"> با </w:t>
      </w:r>
      <w:r w:rsidRPr="007E46AD">
        <w:rPr>
          <w:rFonts w:asciiTheme="majorBidi" w:hAnsiTheme="majorBidi" w:cs="B Zar" w:hint="cs"/>
          <w:b/>
          <w:bCs/>
          <w:sz w:val="26"/>
          <w:szCs w:val="26"/>
          <w:rtl/>
        </w:rPr>
        <w:t>کیفیت</w:t>
      </w:r>
      <w:r w:rsidRPr="007E46AD">
        <w:rPr>
          <w:rFonts w:asciiTheme="majorBidi" w:hAnsiTheme="majorBidi" w:cs="B Zar"/>
          <w:b/>
          <w:bCs/>
          <w:sz w:val="26"/>
          <w:szCs w:val="26"/>
          <w:rtl/>
        </w:rPr>
        <w:t xml:space="preserve"> و </w:t>
      </w:r>
      <w:r w:rsidRPr="007E46AD">
        <w:rPr>
          <w:rFonts w:asciiTheme="majorBidi" w:hAnsiTheme="majorBidi" w:cs="B Zar" w:hint="cs"/>
          <w:b/>
          <w:bCs/>
          <w:sz w:val="26"/>
          <w:szCs w:val="26"/>
          <w:rtl/>
        </w:rPr>
        <w:t>معیاری</w:t>
      </w:r>
      <w:r w:rsidRPr="007E46AD">
        <w:rPr>
          <w:rFonts w:asciiTheme="majorBidi" w:hAnsiTheme="majorBidi" w:cs="B Zar"/>
          <w:b/>
          <w:bCs/>
          <w:sz w:val="26"/>
          <w:szCs w:val="26"/>
          <w:rtl/>
        </w:rPr>
        <w:t xml:space="preserve"> با توجه به </w:t>
      </w:r>
      <w:r w:rsidRPr="007E46AD">
        <w:rPr>
          <w:rFonts w:asciiTheme="majorBidi" w:hAnsiTheme="majorBidi" w:cs="B Zar" w:hint="cs"/>
          <w:b/>
          <w:bCs/>
          <w:sz w:val="26"/>
          <w:szCs w:val="26"/>
          <w:rtl/>
        </w:rPr>
        <w:t>نیازمندی</w:t>
      </w:r>
      <w:r w:rsidRPr="007E46AD">
        <w:rPr>
          <w:rFonts w:asciiTheme="majorBidi" w:hAnsiTheme="majorBidi" w:cs="B Zar"/>
          <w:b/>
          <w:bCs/>
          <w:sz w:val="26"/>
          <w:szCs w:val="26"/>
          <w:rtl/>
        </w:rPr>
        <w:t xml:space="preserve"> جامعه و </w:t>
      </w:r>
      <w:r w:rsidRPr="007E46AD">
        <w:rPr>
          <w:rFonts w:asciiTheme="majorBidi" w:hAnsiTheme="majorBidi" w:cs="B Zar" w:hint="cs"/>
          <w:b/>
          <w:bCs/>
          <w:sz w:val="26"/>
          <w:szCs w:val="26"/>
          <w:rtl/>
        </w:rPr>
        <w:t>تقاضای</w:t>
      </w:r>
      <w:r w:rsidRPr="007E46AD">
        <w:rPr>
          <w:rFonts w:asciiTheme="majorBidi" w:hAnsiTheme="majorBidi" w:cs="B Zar"/>
          <w:b/>
          <w:bCs/>
          <w:sz w:val="26"/>
          <w:szCs w:val="26"/>
          <w:rtl/>
        </w:rPr>
        <w:t xml:space="preserve"> بازار کار</w:t>
      </w:r>
      <w:r w:rsidRPr="007E46AD">
        <w:rPr>
          <w:rFonts w:asciiTheme="majorBidi" w:hAnsiTheme="majorBidi" w:cs="B Zar" w:hint="cs"/>
          <w:b/>
          <w:bCs/>
          <w:sz w:val="26"/>
          <w:szCs w:val="26"/>
          <w:rtl/>
        </w:rPr>
        <w:t xml:space="preserve">. </w:t>
      </w:r>
    </w:p>
    <w:p w14:paraId="17844F13" w14:textId="77777777" w:rsidR="007E46AD" w:rsidRPr="007E46AD" w:rsidRDefault="007E46AD" w:rsidP="007E46AD">
      <w:pPr>
        <w:pStyle w:val="ListParagraph"/>
        <w:numPr>
          <w:ilvl w:val="0"/>
          <w:numId w:val="2"/>
        </w:numPr>
        <w:bidi/>
        <w:spacing w:before="120" w:after="0" w:line="240" w:lineRule="auto"/>
        <w:jc w:val="both"/>
        <w:rPr>
          <w:rFonts w:asciiTheme="majorBidi" w:hAnsiTheme="majorBidi" w:cs="B Zar"/>
          <w:b/>
          <w:bCs/>
          <w:sz w:val="26"/>
          <w:szCs w:val="26"/>
        </w:rPr>
      </w:pPr>
      <w:r w:rsidRPr="007E46AD">
        <w:rPr>
          <w:rFonts w:asciiTheme="majorBidi" w:hAnsiTheme="majorBidi" w:cs="B Zar" w:hint="cs"/>
          <w:b/>
          <w:bCs/>
          <w:sz w:val="26"/>
          <w:szCs w:val="26"/>
          <w:rtl/>
        </w:rPr>
        <w:t>تلاش برای بلند بردن کیفیت و اعتبار اکادمیک دانشکده به سطح جهانی تا اسناد تحصیلی فارغان این نهاد در سایر کشورها از اعتبار اکادمیک، به خصوص در عرصه ادامه تحصیلات عالی، برخوردار گردد.</w:t>
      </w:r>
    </w:p>
    <w:p w14:paraId="49DA4B5E" w14:textId="77777777" w:rsidR="007E46AD" w:rsidRPr="007E46AD" w:rsidRDefault="007E46AD" w:rsidP="007E46AD">
      <w:pPr>
        <w:pStyle w:val="ListParagraph"/>
        <w:numPr>
          <w:ilvl w:val="0"/>
          <w:numId w:val="2"/>
        </w:numPr>
        <w:bidi/>
        <w:spacing w:before="120" w:after="0" w:line="240" w:lineRule="auto"/>
        <w:jc w:val="both"/>
        <w:rPr>
          <w:rFonts w:asciiTheme="majorBidi" w:hAnsiTheme="majorBidi" w:cs="B Zar"/>
          <w:b/>
          <w:bCs/>
          <w:sz w:val="26"/>
          <w:szCs w:val="26"/>
        </w:rPr>
      </w:pPr>
      <w:r w:rsidRPr="007E46AD">
        <w:rPr>
          <w:rFonts w:asciiTheme="majorBidi" w:hAnsiTheme="majorBidi" w:cs="B Zar" w:hint="cs"/>
          <w:b/>
          <w:bCs/>
          <w:sz w:val="26"/>
          <w:szCs w:val="26"/>
          <w:rtl/>
        </w:rPr>
        <w:t>تلاش برای تامین</w:t>
      </w:r>
      <w:r w:rsidRPr="007E46AD">
        <w:rPr>
          <w:rFonts w:asciiTheme="majorBidi" w:hAnsiTheme="majorBidi" w:cs="B Zar"/>
          <w:b/>
          <w:bCs/>
          <w:sz w:val="26"/>
          <w:szCs w:val="26"/>
          <w:rtl/>
        </w:rPr>
        <w:t xml:space="preserve"> ارتبا</w:t>
      </w:r>
      <w:r w:rsidRPr="007E46AD">
        <w:rPr>
          <w:rFonts w:asciiTheme="majorBidi" w:hAnsiTheme="majorBidi" w:cs="B Zar" w:hint="cs"/>
          <w:b/>
          <w:bCs/>
          <w:sz w:val="26"/>
          <w:szCs w:val="26"/>
          <w:rtl/>
        </w:rPr>
        <w:t>طات،</w:t>
      </w:r>
      <w:r w:rsidRPr="007E46AD">
        <w:rPr>
          <w:rFonts w:asciiTheme="majorBidi" w:hAnsiTheme="majorBidi" w:cs="B Zar"/>
          <w:b/>
          <w:bCs/>
          <w:sz w:val="26"/>
          <w:szCs w:val="26"/>
          <w:rtl/>
        </w:rPr>
        <w:t xml:space="preserve"> از جمله امضا</w:t>
      </w:r>
      <w:r w:rsidRPr="007E46AD">
        <w:rPr>
          <w:rFonts w:asciiTheme="majorBidi" w:hAnsiTheme="majorBidi" w:cs="B Zar" w:hint="cs"/>
          <w:b/>
          <w:bCs/>
          <w:sz w:val="26"/>
          <w:szCs w:val="26"/>
          <w:rtl/>
        </w:rPr>
        <w:t>ی</w:t>
      </w:r>
      <w:r w:rsidRPr="007E46AD">
        <w:rPr>
          <w:rFonts w:asciiTheme="majorBidi" w:hAnsiTheme="majorBidi" w:cs="B Zar"/>
          <w:b/>
          <w:bCs/>
          <w:sz w:val="26"/>
          <w:szCs w:val="26"/>
          <w:rtl/>
        </w:rPr>
        <w:t xml:space="preserve"> توام</w:t>
      </w:r>
      <w:r w:rsidRPr="007E46AD">
        <w:rPr>
          <w:rFonts w:asciiTheme="majorBidi" w:hAnsiTheme="majorBidi" w:cs="B Zar" w:hint="cs"/>
          <w:b/>
          <w:bCs/>
          <w:sz w:val="26"/>
          <w:szCs w:val="26"/>
          <w:rtl/>
        </w:rPr>
        <w:t>یت</w:t>
      </w:r>
      <w:r w:rsidRPr="007E46AD">
        <w:rPr>
          <w:rFonts w:asciiTheme="majorBidi" w:hAnsiTheme="majorBidi" w:cs="B Zar" w:hint="cs"/>
          <w:b/>
          <w:bCs/>
          <w:sz w:val="26"/>
          <w:szCs w:val="26"/>
          <w:rtl/>
        </w:rPr>
        <w:softHyphen/>
      </w:r>
      <w:r w:rsidRPr="007E46AD">
        <w:rPr>
          <w:rFonts w:asciiTheme="majorBidi" w:hAnsiTheme="majorBidi" w:cs="B Zar"/>
          <w:b/>
          <w:bCs/>
          <w:sz w:val="26"/>
          <w:szCs w:val="26"/>
          <w:rtl/>
        </w:rPr>
        <w:t>ها</w:t>
      </w:r>
      <w:r w:rsidRPr="007E46AD">
        <w:rPr>
          <w:rFonts w:asciiTheme="majorBidi" w:hAnsiTheme="majorBidi" w:cs="B Zar" w:hint="cs"/>
          <w:b/>
          <w:bCs/>
          <w:sz w:val="26"/>
          <w:szCs w:val="26"/>
          <w:rtl/>
        </w:rPr>
        <w:t xml:space="preserve"> و تفاهم نامه ها </w:t>
      </w:r>
      <w:r w:rsidRPr="007E46AD">
        <w:rPr>
          <w:rFonts w:asciiTheme="majorBidi" w:hAnsiTheme="majorBidi" w:cs="B Zar"/>
          <w:b/>
          <w:bCs/>
          <w:sz w:val="26"/>
          <w:szCs w:val="26"/>
          <w:rtl/>
        </w:rPr>
        <w:t>با سا</w:t>
      </w:r>
      <w:r w:rsidRPr="007E46AD">
        <w:rPr>
          <w:rFonts w:asciiTheme="majorBidi" w:hAnsiTheme="majorBidi" w:cs="B Zar" w:hint="cs"/>
          <w:b/>
          <w:bCs/>
          <w:sz w:val="26"/>
          <w:szCs w:val="26"/>
          <w:rtl/>
        </w:rPr>
        <w:t>یر</w:t>
      </w:r>
      <w:r w:rsidRPr="007E46AD">
        <w:rPr>
          <w:rFonts w:asciiTheme="majorBidi" w:hAnsiTheme="majorBidi" w:cs="B Zar"/>
          <w:b/>
          <w:bCs/>
          <w:sz w:val="26"/>
          <w:szCs w:val="26"/>
          <w:rtl/>
        </w:rPr>
        <w:t xml:space="preserve"> نهادها</w:t>
      </w:r>
      <w:r w:rsidRPr="007E46AD">
        <w:rPr>
          <w:rFonts w:asciiTheme="majorBidi" w:hAnsiTheme="majorBidi" w:cs="B Zar" w:hint="cs"/>
          <w:b/>
          <w:bCs/>
          <w:sz w:val="26"/>
          <w:szCs w:val="26"/>
          <w:rtl/>
        </w:rPr>
        <w:t>ی</w:t>
      </w:r>
      <w:r w:rsidRPr="007E46AD">
        <w:rPr>
          <w:rFonts w:asciiTheme="majorBidi" w:hAnsiTheme="majorBidi" w:cs="B Zar"/>
          <w:b/>
          <w:bCs/>
          <w:sz w:val="26"/>
          <w:szCs w:val="26"/>
          <w:rtl/>
        </w:rPr>
        <w:t xml:space="preserve"> اکادم</w:t>
      </w:r>
      <w:r w:rsidRPr="007E46AD">
        <w:rPr>
          <w:rFonts w:asciiTheme="majorBidi" w:hAnsiTheme="majorBidi" w:cs="B Zar" w:hint="cs"/>
          <w:b/>
          <w:bCs/>
          <w:sz w:val="26"/>
          <w:szCs w:val="26"/>
          <w:rtl/>
        </w:rPr>
        <w:t>یک</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ملی و بین المللی جهت</w:t>
      </w:r>
      <w:r w:rsidRPr="007E46AD">
        <w:rPr>
          <w:rFonts w:asciiTheme="majorBidi" w:hAnsiTheme="majorBidi" w:cs="B Zar"/>
          <w:b/>
          <w:bCs/>
          <w:sz w:val="26"/>
          <w:szCs w:val="26"/>
          <w:rtl/>
        </w:rPr>
        <w:t xml:space="preserve"> بهبود ک</w:t>
      </w:r>
      <w:r w:rsidRPr="007E46AD">
        <w:rPr>
          <w:rFonts w:asciiTheme="majorBidi" w:hAnsiTheme="majorBidi" w:cs="B Zar" w:hint="cs"/>
          <w:b/>
          <w:bCs/>
          <w:sz w:val="26"/>
          <w:szCs w:val="26"/>
          <w:rtl/>
        </w:rPr>
        <w:t>یفیت</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روند</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تدریسی</w:t>
      </w:r>
      <w:r w:rsidRPr="007E46AD">
        <w:rPr>
          <w:rFonts w:asciiTheme="majorBidi" w:hAnsiTheme="majorBidi" w:cs="B Zar"/>
          <w:b/>
          <w:bCs/>
          <w:sz w:val="26"/>
          <w:szCs w:val="26"/>
          <w:rtl/>
        </w:rPr>
        <w:t xml:space="preserve"> و تحق</w:t>
      </w:r>
      <w:r w:rsidRPr="007E46AD">
        <w:rPr>
          <w:rFonts w:asciiTheme="majorBidi" w:hAnsiTheme="majorBidi" w:cs="B Zar" w:hint="cs"/>
          <w:b/>
          <w:bCs/>
          <w:sz w:val="26"/>
          <w:szCs w:val="26"/>
          <w:rtl/>
        </w:rPr>
        <w:t>یقاتی</w:t>
      </w:r>
      <w:r w:rsidRPr="007E46AD">
        <w:rPr>
          <w:rFonts w:asciiTheme="majorBidi" w:hAnsiTheme="majorBidi" w:cs="B Zar"/>
          <w:b/>
          <w:bCs/>
          <w:sz w:val="26"/>
          <w:szCs w:val="26"/>
          <w:rtl/>
        </w:rPr>
        <w:t xml:space="preserve">. </w:t>
      </w:r>
    </w:p>
    <w:p w14:paraId="568A2938" w14:textId="77777777" w:rsidR="007E46AD" w:rsidRPr="007E46AD" w:rsidRDefault="007E46AD" w:rsidP="007E46AD">
      <w:pPr>
        <w:pStyle w:val="ListParagraph"/>
        <w:numPr>
          <w:ilvl w:val="0"/>
          <w:numId w:val="2"/>
        </w:numPr>
        <w:bidi/>
        <w:spacing w:before="120" w:after="0" w:line="240" w:lineRule="auto"/>
        <w:jc w:val="both"/>
        <w:rPr>
          <w:rFonts w:asciiTheme="majorBidi" w:hAnsiTheme="majorBidi" w:cs="B Zar"/>
          <w:b/>
          <w:bCs/>
          <w:sz w:val="26"/>
          <w:szCs w:val="26"/>
        </w:rPr>
      </w:pPr>
      <w:r w:rsidRPr="007E46AD">
        <w:rPr>
          <w:rFonts w:asciiTheme="majorBidi" w:hAnsiTheme="majorBidi" w:cs="B Zar" w:hint="cs"/>
          <w:b/>
          <w:bCs/>
          <w:sz w:val="26"/>
          <w:szCs w:val="26"/>
          <w:rtl/>
        </w:rPr>
        <w:t>تلاش برای استفاده اعظمی از فرصت</w:t>
      </w:r>
      <w:r w:rsidRPr="007E46AD">
        <w:rPr>
          <w:rFonts w:asciiTheme="majorBidi" w:hAnsiTheme="majorBidi" w:cs="B Zar"/>
          <w:b/>
          <w:bCs/>
          <w:sz w:val="26"/>
          <w:szCs w:val="26"/>
          <w:rtl/>
        </w:rPr>
        <w:softHyphen/>
      </w:r>
      <w:r w:rsidRPr="007E46AD">
        <w:rPr>
          <w:rFonts w:asciiTheme="majorBidi" w:hAnsiTheme="majorBidi" w:cs="B Zar" w:hint="cs"/>
          <w:b/>
          <w:bCs/>
          <w:sz w:val="26"/>
          <w:szCs w:val="26"/>
          <w:rtl/>
        </w:rPr>
        <w:t>های فراهم شده جهت ارتقای</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ظرفیت</w:t>
      </w:r>
      <w:r w:rsidRPr="007E46AD">
        <w:rPr>
          <w:rFonts w:asciiTheme="majorBidi" w:hAnsiTheme="majorBidi" w:cs="B Zar"/>
          <w:b/>
          <w:bCs/>
          <w:sz w:val="26"/>
          <w:szCs w:val="26"/>
          <w:rtl/>
        </w:rPr>
        <w:t xml:space="preserve"> کادر </w:t>
      </w:r>
      <w:r w:rsidRPr="007E46AD">
        <w:rPr>
          <w:rFonts w:asciiTheme="majorBidi" w:hAnsiTheme="majorBidi" w:cs="B Zar" w:hint="cs"/>
          <w:b/>
          <w:bCs/>
          <w:sz w:val="26"/>
          <w:szCs w:val="26"/>
          <w:rtl/>
        </w:rPr>
        <w:t>علمی</w:t>
      </w:r>
      <w:r w:rsidRPr="007E46AD">
        <w:rPr>
          <w:rFonts w:asciiTheme="majorBidi" w:hAnsiTheme="majorBidi" w:cs="B Zar"/>
          <w:b/>
          <w:bCs/>
          <w:sz w:val="26"/>
          <w:szCs w:val="26"/>
          <w:rtl/>
        </w:rPr>
        <w:t xml:space="preserve"> و </w:t>
      </w:r>
      <w:r w:rsidRPr="007E46AD">
        <w:rPr>
          <w:rFonts w:asciiTheme="majorBidi" w:hAnsiTheme="majorBidi" w:cs="B Zar" w:hint="cs"/>
          <w:b/>
          <w:bCs/>
          <w:sz w:val="26"/>
          <w:szCs w:val="26"/>
          <w:rtl/>
        </w:rPr>
        <w:t>اداری</w:t>
      </w:r>
      <w:r w:rsidRPr="007E46AD">
        <w:rPr>
          <w:rFonts w:asciiTheme="majorBidi" w:hAnsiTheme="majorBidi" w:cs="B Zar"/>
          <w:b/>
          <w:bCs/>
          <w:sz w:val="26"/>
          <w:szCs w:val="26"/>
          <w:rtl/>
        </w:rPr>
        <w:t>.</w:t>
      </w:r>
    </w:p>
    <w:p w14:paraId="0D5C1B8B" w14:textId="77777777" w:rsidR="007E46AD" w:rsidRPr="007E46AD" w:rsidRDefault="007E46AD" w:rsidP="007E46AD">
      <w:pPr>
        <w:bidi/>
        <w:spacing w:before="120" w:line="240" w:lineRule="auto"/>
        <w:jc w:val="both"/>
        <w:rPr>
          <w:rFonts w:asciiTheme="majorBidi" w:hAnsiTheme="majorBidi" w:cs="B Zar"/>
          <w:b/>
          <w:bCs/>
          <w:sz w:val="30"/>
          <w:szCs w:val="30"/>
        </w:rPr>
      </w:pPr>
      <w:r w:rsidRPr="007E46AD">
        <w:rPr>
          <w:rFonts w:asciiTheme="majorBidi" w:hAnsiTheme="majorBidi" w:cs="B Zar"/>
          <w:b/>
          <w:bCs/>
          <w:sz w:val="30"/>
          <w:szCs w:val="30"/>
          <w:rtl/>
        </w:rPr>
        <w:t>برنامه</w:t>
      </w:r>
      <w:r w:rsidRPr="007E46AD">
        <w:rPr>
          <w:rFonts w:asciiTheme="majorBidi" w:hAnsiTheme="majorBidi" w:cs="B Zar"/>
          <w:b/>
          <w:bCs/>
          <w:sz w:val="30"/>
          <w:szCs w:val="30"/>
          <w:rtl/>
        </w:rPr>
        <w:softHyphen/>
      </w:r>
      <w:r w:rsidRPr="007E46AD">
        <w:rPr>
          <w:rFonts w:asciiTheme="majorBidi" w:hAnsiTheme="majorBidi" w:cs="B Zar" w:hint="cs"/>
          <w:b/>
          <w:bCs/>
          <w:sz w:val="30"/>
          <w:szCs w:val="30"/>
          <w:rtl/>
        </w:rPr>
        <w:t>های</w:t>
      </w:r>
      <w:r w:rsidRPr="007E46AD">
        <w:rPr>
          <w:rFonts w:asciiTheme="majorBidi" w:hAnsiTheme="majorBidi" w:cs="B Zar"/>
          <w:b/>
          <w:bCs/>
          <w:sz w:val="30"/>
          <w:szCs w:val="30"/>
          <w:rtl/>
        </w:rPr>
        <w:t xml:space="preserve"> </w:t>
      </w:r>
      <w:r w:rsidRPr="007E46AD">
        <w:rPr>
          <w:rFonts w:asciiTheme="majorBidi" w:hAnsiTheme="majorBidi" w:cs="B Zar" w:hint="cs"/>
          <w:b/>
          <w:bCs/>
          <w:sz w:val="30"/>
          <w:szCs w:val="30"/>
          <w:rtl/>
        </w:rPr>
        <w:t xml:space="preserve">مدیریتی </w:t>
      </w:r>
    </w:p>
    <w:p w14:paraId="219960F1" w14:textId="7AAF65C6" w:rsidR="007E46AD" w:rsidRPr="007E46AD" w:rsidRDefault="007E46AD" w:rsidP="007E46AD">
      <w:pPr>
        <w:pStyle w:val="ListParagraph"/>
        <w:numPr>
          <w:ilvl w:val="0"/>
          <w:numId w:val="3"/>
        </w:numPr>
        <w:bidi/>
        <w:spacing w:before="120" w:after="0" w:line="240" w:lineRule="auto"/>
        <w:ind w:left="720"/>
        <w:jc w:val="both"/>
        <w:rPr>
          <w:rFonts w:asciiTheme="majorBidi" w:hAnsiTheme="majorBidi" w:cs="B Zar"/>
          <w:b/>
          <w:bCs/>
          <w:sz w:val="26"/>
          <w:szCs w:val="26"/>
        </w:rPr>
      </w:pPr>
      <w:r w:rsidRPr="007E46AD">
        <w:rPr>
          <w:rFonts w:asciiTheme="majorBidi" w:hAnsiTheme="majorBidi" w:cs="B Zar"/>
          <w:b/>
          <w:bCs/>
          <w:sz w:val="26"/>
          <w:szCs w:val="26"/>
          <w:rtl/>
        </w:rPr>
        <w:t xml:space="preserve">درک </w:t>
      </w:r>
      <w:r w:rsidRPr="007E46AD">
        <w:rPr>
          <w:rFonts w:asciiTheme="majorBidi" w:hAnsiTheme="majorBidi" w:cs="B Zar" w:hint="cs"/>
          <w:b/>
          <w:bCs/>
          <w:sz w:val="26"/>
          <w:szCs w:val="26"/>
          <w:rtl/>
        </w:rPr>
        <w:t>نیازمندی</w:t>
      </w:r>
      <w:r w:rsidRPr="007E46AD">
        <w:rPr>
          <w:rFonts w:asciiTheme="majorBidi" w:hAnsiTheme="majorBidi" w:cs="B Zar"/>
          <w:b/>
          <w:bCs/>
          <w:sz w:val="26"/>
          <w:szCs w:val="26"/>
          <w:rtl/>
        </w:rPr>
        <w:softHyphen/>
        <w:t>ها</w:t>
      </w:r>
      <w:r w:rsidRPr="007E46AD">
        <w:rPr>
          <w:rFonts w:asciiTheme="majorBidi" w:hAnsiTheme="majorBidi" w:cs="B Zar" w:hint="cs"/>
          <w:b/>
          <w:bCs/>
          <w:sz w:val="26"/>
          <w:szCs w:val="26"/>
          <w:rtl/>
        </w:rPr>
        <w:t xml:space="preserve"> اکادمیک و اداری</w:t>
      </w:r>
      <w:r w:rsidRPr="007E46AD">
        <w:rPr>
          <w:rFonts w:asciiTheme="majorBidi" w:hAnsiTheme="majorBidi" w:cs="B Zar" w:hint="cs"/>
          <w:b/>
          <w:bCs/>
          <w:sz w:val="26"/>
          <w:szCs w:val="26"/>
          <w:rtl/>
          <w:lang w:bidi="fa-IR"/>
        </w:rPr>
        <w:t>،</w:t>
      </w:r>
      <w:r w:rsidRPr="007E46AD">
        <w:rPr>
          <w:rFonts w:asciiTheme="majorBidi" w:hAnsiTheme="majorBidi" w:cs="B Zar"/>
          <w:b/>
          <w:bCs/>
          <w:sz w:val="26"/>
          <w:szCs w:val="26"/>
          <w:rtl/>
        </w:rPr>
        <w:t xml:space="preserve"> تلاش </w:t>
      </w:r>
      <w:r w:rsidRPr="007E46AD">
        <w:rPr>
          <w:rFonts w:asciiTheme="majorBidi" w:hAnsiTheme="majorBidi" w:cs="B Zar" w:hint="cs"/>
          <w:b/>
          <w:bCs/>
          <w:sz w:val="26"/>
          <w:szCs w:val="26"/>
          <w:rtl/>
        </w:rPr>
        <w:t>برای</w:t>
      </w:r>
      <w:r w:rsidRPr="007E46AD">
        <w:rPr>
          <w:rFonts w:asciiTheme="majorBidi" w:hAnsiTheme="majorBidi" w:cs="B Zar"/>
          <w:b/>
          <w:bCs/>
          <w:sz w:val="26"/>
          <w:szCs w:val="26"/>
          <w:rtl/>
        </w:rPr>
        <w:t xml:space="preserve"> برآورده ساختن آن</w:t>
      </w:r>
      <w:r w:rsidRPr="007E46AD">
        <w:rPr>
          <w:rFonts w:asciiTheme="majorBidi" w:hAnsiTheme="majorBidi" w:cs="B Zar"/>
          <w:b/>
          <w:bCs/>
          <w:sz w:val="26"/>
          <w:szCs w:val="26"/>
          <w:rtl/>
        </w:rPr>
        <w:softHyphen/>
        <w:t xml:space="preserve">ها و </w:t>
      </w:r>
      <w:r w:rsidRPr="007E46AD">
        <w:rPr>
          <w:rFonts w:asciiTheme="majorBidi" w:hAnsiTheme="majorBidi" w:cs="B Zar" w:hint="cs"/>
          <w:b/>
          <w:bCs/>
          <w:sz w:val="26"/>
          <w:szCs w:val="26"/>
          <w:rtl/>
        </w:rPr>
        <w:t>رسیده</w:t>
      </w:r>
      <w:r w:rsidRPr="007E46AD">
        <w:rPr>
          <w:rFonts w:asciiTheme="majorBidi" w:hAnsiTheme="majorBidi" w:cs="B Zar"/>
          <w:b/>
          <w:bCs/>
          <w:sz w:val="26"/>
          <w:szCs w:val="26"/>
          <w:rtl/>
        </w:rPr>
        <w:softHyphen/>
      </w:r>
      <w:r w:rsidRPr="007E46AD">
        <w:rPr>
          <w:rFonts w:asciiTheme="majorBidi" w:hAnsiTheme="majorBidi" w:cs="B Zar" w:hint="cs"/>
          <w:b/>
          <w:bCs/>
          <w:sz w:val="26"/>
          <w:szCs w:val="26"/>
          <w:rtl/>
        </w:rPr>
        <w:t>گی</w:t>
      </w:r>
      <w:r w:rsidRPr="007E46AD">
        <w:rPr>
          <w:rFonts w:asciiTheme="majorBidi" w:hAnsiTheme="majorBidi" w:cs="B Zar"/>
          <w:b/>
          <w:bCs/>
          <w:sz w:val="26"/>
          <w:szCs w:val="26"/>
          <w:rtl/>
        </w:rPr>
        <w:t xml:space="preserve"> به مشکلات و چالش</w:t>
      </w:r>
      <w:r w:rsidRPr="007E46AD">
        <w:rPr>
          <w:rFonts w:asciiTheme="majorBidi" w:hAnsiTheme="majorBidi" w:cs="B Zar"/>
          <w:b/>
          <w:bCs/>
          <w:sz w:val="26"/>
          <w:szCs w:val="26"/>
          <w:rtl/>
        </w:rPr>
        <w:softHyphen/>
        <w:t>ها</w:t>
      </w:r>
      <w:r w:rsidRPr="007E46AD">
        <w:rPr>
          <w:rFonts w:asciiTheme="majorBidi" w:hAnsiTheme="majorBidi" w:cs="B Zar" w:hint="cs"/>
          <w:b/>
          <w:bCs/>
          <w:sz w:val="26"/>
          <w:szCs w:val="26"/>
          <w:rtl/>
        </w:rPr>
        <w:t xml:space="preserve">. </w:t>
      </w:r>
    </w:p>
    <w:p w14:paraId="1428AEEE" w14:textId="15F53D9C" w:rsidR="007E46AD" w:rsidRPr="007E46AD" w:rsidRDefault="007E46AD" w:rsidP="007E46AD">
      <w:pPr>
        <w:pStyle w:val="ListParagraph"/>
        <w:numPr>
          <w:ilvl w:val="0"/>
          <w:numId w:val="3"/>
        </w:numPr>
        <w:bidi/>
        <w:spacing w:before="120" w:after="0" w:line="240" w:lineRule="auto"/>
        <w:ind w:left="720"/>
        <w:jc w:val="both"/>
        <w:rPr>
          <w:rFonts w:asciiTheme="majorBidi" w:hAnsiTheme="majorBidi" w:cs="B Zar"/>
          <w:b/>
          <w:bCs/>
          <w:sz w:val="26"/>
          <w:szCs w:val="26"/>
        </w:rPr>
      </w:pPr>
      <w:r w:rsidRPr="007E46AD">
        <w:rPr>
          <w:rFonts w:asciiTheme="majorBidi" w:hAnsiTheme="majorBidi" w:cs="B Zar"/>
          <w:b/>
          <w:bCs/>
          <w:sz w:val="26"/>
          <w:szCs w:val="26"/>
          <w:rtl/>
        </w:rPr>
        <w:t>مبارزه با فساد</w:t>
      </w:r>
      <w:r w:rsidRPr="007E46AD">
        <w:rPr>
          <w:rFonts w:asciiTheme="majorBidi" w:hAnsiTheme="majorBidi" w:cs="B Zar"/>
          <w:b/>
          <w:bCs/>
          <w:sz w:val="26"/>
          <w:szCs w:val="26"/>
        </w:rPr>
        <w:t xml:space="preserve"> </w:t>
      </w:r>
      <w:r w:rsidRPr="007E46AD">
        <w:rPr>
          <w:rFonts w:asciiTheme="majorBidi" w:hAnsiTheme="majorBidi" w:cs="B Zar" w:hint="cs"/>
          <w:b/>
          <w:bCs/>
          <w:sz w:val="26"/>
          <w:szCs w:val="26"/>
          <w:rtl/>
          <w:lang w:bidi="fa-IR"/>
        </w:rPr>
        <w:t>اداری</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 xml:space="preserve">انواع </w:t>
      </w:r>
      <w:r w:rsidRPr="007E46AD">
        <w:rPr>
          <w:rFonts w:asciiTheme="majorBidi" w:hAnsiTheme="majorBidi" w:cs="B Zar"/>
          <w:b/>
          <w:bCs/>
          <w:sz w:val="26"/>
          <w:szCs w:val="26"/>
          <w:rtl/>
        </w:rPr>
        <w:t xml:space="preserve">تعصب و </w:t>
      </w:r>
      <w:r w:rsidRPr="007E46AD">
        <w:rPr>
          <w:rFonts w:asciiTheme="majorBidi" w:hAnsiTheme="majorBidi" w:cs="B Zar" w:hint="cs"/>
          <w:b/>
          <w:bCs/>
          <w:sz w:val="26"/>
          <w:szCs w:val="26"/>
          <w:rtl/>
        </w:rPr>
        <w:t>بی</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 xml:space="preserve">عدالتی. </w:t>
      </w:r>
    </w:p>
    <w:p w14:paraId="77CBAED5" w14:textId="77777777" w:rsidR="007E46AD" w:rsidRPr="007E46AD" w:rsidRDefault="007E46AD" w:rsidP="007E46AD">
      <w:pPr>
        <w:pStyle w:val="ListParagraph"/>
        <w:numPr>
          <w:ilvl w:val="0"/>
          <w:numId w:val="3"/>
        </w:numPr>
        <w:bidi/>
        <w:spacing w:before="120" w:after="0" w:line="240" w:lineRule="auto"/>
        <w:ind w:left="720"/>
        <w:jc w:val="both"/>
        <w:rPr>
          <w:rFonts w:asciiTheme="majorBidi" w:hAnsiTheme="majorBidi" w:cs="B Zar"/>
          <w:b/>
          <w:bCs/>
          <w:sz w:val="26"/>
          <w:szCs w:val="26"/>
        </w:rPr>
      </w:pPr>
      <w:r w:rsidRPr="007E46AD">
        <w:rPr>
          <w:rFonts w:asciiTheme="majorBidi" w:hAnsiTheme="majorBidi" w:cs="B Zar" w:hint="cs"/>
          <w:b/>
          <w:bCs/>
          <w:sz w:val="26"/>
          <w:szCs w:val="26"/>
          <w:rtl/>
        </w:rPr>
        <w:t>نماینده</w:t>
      </w:r>
      <w:r w:rsidRPr="007E46AD">
        <w:rPr>
          <w:rFonts w:asciiTheme="majorBidi" w:hAnsiTheme="majorBidi" w:cs="B Zar"/>
          <w:b/>
          <w:bCs/>
          <w:sz w:val="26"/>
          <w:szCs w:val="26"/>
          <w:rtl/>
        </w:rPr>
        <w:softHyphen/>
      </w:r>
      <w:r w:rsidRPr="007E46AD">
        <w:rPr>
          <w:rFonts w:asciiTheme="majorBidi" w:hAnsiTheme="majorBidi" w:cs="B Zar" w:hint="cs"/>
          <w:b/>
          <w:bCs/>
          <w:sz w:val="26"/>
          <w:szCs w:val="26"/>
          <w:rtl/>
        </w:rPr>
        <w:t>گی</w:t>
      </w:r>
      <w:r w:rsidRPr="007E46AD">
        <w:rPr>
          <w:rFonts w:asciiTheme="majorBidi" w:hAnsiTheme="majorBidi" w:cs="B Zar"/>
          <w:b/>
          <w:bCs/>
          <w:sz w:val="26"/>
          <w:szCs w:val="26"/>
          <w:rtl/>
        </w:rPr>
        <w:t xml:space="preserve"> مؤثر و فعال از</w:t>
      </w:r>
      <w:r w:rsidRPr="007E46AD">
        <w:rPr>
          <w:rFonts w:asciiTheme="majorBidi" w:hAnsiTheme="majorBidi" w:cs="B Zar" w:hint="cs"/>
          <w:b/>
          <w:bCs/>
          <w:sz w:val="26"/>
          <w:szCs w:val="26"/>
          <w:rtl/>
        </w:rPr>
        <w:t xml:space="preserve"> </w:t>
      </w:r>
      <w:r w:rsidRPr="007E46AD">
        <w:rPr>
          <w:rFonts w:asciiTheme="majorBidi" w:hAnsiTheme="majorBidi" w:cs="B Zar"/>
          <w:b/>
          <w:bCs/>
          <w:sz w:val="26"/>
          <w:szCs w:val="26"/>
          <w:rtl/>
        </w:rPr>
        <w:t xml:space="preserve">دانشگاه </w:t>
      </w:r>
      <w:r w:rsidRPr="007E46AD">
        <w:rPr>
          <w:rFonts w:asciiTheme="majorBidi" w:hAnsiTheme="majorBidi" w:cs="B Zar" w:hint="cs"/>
          <w:b/>
          <w:bCs/>
          <w:sz w:val="26"/>
          <w:szCs w:val="26"/>
          <w:rtl/>
        </w:rPr>
        <w:t xml:space="preserve">البیرونی نزد سایر نهادهای اکادمیک ملی و بین المللی. </w:t>
      </w:r>
    </w:p>
    <w:p w14:paraId="5BFF216E" w14:textId="20D6AE4B" w:rsidR="007E46AD" w:rsidRPr="007E46AD" w:rsidRDefault="007E46AD" w:rsidP="007E46AD">
      <w:pPr>
        <w:pStyle w:val="ListParagraph"/>
        <w:numPr>
          <w:ilvl w:val="0"/>
          <w:numId w:val="3"/>
        </w:numPr>
        <w:bidi/>
        <w:spacing w:before="120" w:after="0" w:line="240" w:lineRule="auto"/>
        <w:ind w:left="720"/>
        <w:jc w:val="both"/>
        <w:rPr>
          <w:rFonts w:asciiTheme="majorBidi" w:hAnsiTheme="majorBidi" w:cs="B Zar"/>
          <w:b/>
          <w:bCs/>
          <w:sz w:val="26"/>
          <w:szCs w:val="26"/>
        </w:rPr>
      </w:pPr>
      <w:r w:rsidRPr="007E46AD">
        <w:rPr>
          <w:rFonts w:asciiTheme="majorBidi" w:hAnsiTheme="majorBidi" w:cs="B Zar" w:hint="cs"/>
          <w:b/>
          <w:bCs/>
          <w:sz w:val="26"/>
          <w:szCs w:val="26"/>
          <w:rtl/>
        </w:rPr>
        <w:t>ایجاد</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فضای</w:t>
      </w:r>
      <w:r w:rsidRPr="007E46AD">
        <w:rPr>
          <w:rFonts w:asciiTheme="majorBidi" w:hAnsiTheme="majorBidi" w:cs="B Zar"/>
          <w:b/>
          <w:bCs/>
          <w:sz w:val="26"/>
          <w:szCs w:val="26"/>
          <w:rtl/>
        </w:rPr>
        <w:t xml:space="preserve"> مناسب، حسنه و سازنده </w:t>
      </w:r>
      <w:r w:rsidRPr="007E46AD">
        <w:rPr>
          <w:rFonts w:asciiTheme="majorBidi" w:hAnsiTheme="majorBidi" w:cs="B Zar" w:hint="cs"/>
          <w:b/>
          <w:bCs/>
          <w:sz w:val="26"/>
          <w:szCs w:val="26"/>
          <w:rtl/>
        </w:rPr>
        <w:t>میان</w:t>
      </w:r>
      <w:r w:rsidRPr="007E46AD">
        <w:rPr>
          <w:rFonts w:asciiTheme="majorBidi" w:hAnsiTheme="majorBidi" w:cs="B Zar"/>
          <w:b/>
          <w:bCs/>
          <w:sz w:val="26"/>
          <w:szCs w:val="26"/>
          <w:rtl/>
        </w:rPr>
        <w:t xml:space="preserve"> همکاران</w:t>
      </w:r>
      <w:r w:rsidRPr="007E46AD">
        <w:rPr>
          <w:rFonts w:asciiTheme="majorBidi" w:hAnsiTheme="majorBidi" w:cs="B Zar" w:hint="cs"/>
          <w:b/>
          <w:bCs/>
          <w:sz w:val="26"/>
          <w:szCs w:val="26"/>
          <w:rtl/>
        </w:rPr>
        <w:t xml:space="preserve"> و انجام کارها به</w:t>
      </w:r>
      <w:r w:rsidRPr="007E46AD">
        <w:rPr>
          <w:rFonts w:asciiTheme="majorBidi" w:hAnsiTheme="majorBidi" w:cs="B Zar"/>
          <w:b/>
          <w:bCs/>
          <w:sz w:val="26"/>
          <w:szCs w:val="26"/>
          <w:rtl/>
        </w:rPr>
        <w:softHyphen/>
      </w:r>
      <w:r w:rsidRPr="007E46AD">
        <w:rPr>
          <w:rFonts w:asciiTheme="majorBidi" w:hAnsiTheme="majorBidi" w:cs="B Zar" w:hint="cs"/>
          <w:b/>
          <w:bCs/>
          <w:sz w:val="26"/>
          <w:szCs w:val="26"/>
          <w:rtl/>
        </w:rPr>
        <w:t>صورت گروهی و هماهنگ.</w:t>
      </w:r>
    </w:p>
    <w:p w14:paraId="65B26322" w14:textId="7B072F25" w:rsidR="007E46AD" w:rsidRPr="007E46AD" w:rsidRDefault="007E46AD" w:rsidP="007E46AD">
      <w:pPr>
        <w:pStyle w:val="ListParagraph"/>
        <w:numPr>
          <w:ilvl w:val="0"/>
          <w:numId w:val="3"/>
        </w:numPr>
        <w:bidi/>
        <w:spacing w:before="120" w:after="0" w:line="240" w:lineRule="auto"/>
        <w:ind w:left="720"/>
        <w:jc w:val="both"/>
        <w:rPr>
          <w:rFonts w:asciiTheme="majorBidi" w:hAnsiTheme="majorBidi" w:cs="B Zar"/>
          <w:b/>
          <w:bCs/>
          <w:sz w:val="26"/>
          <w:szCs w:val="26"/>
        </w:rPr>
      </w:pPr>
      <w:r w:rsidRPr="007E46AD">
        <w:rPr>
          <w:rFonts w:asciiTheme="majorBidi" w:hAnsiTheme="majorBidi" w:cs="B Zar" w:hint="cs"/>
          <w:b/>
          <w:bCs/>
          <w:sz w:val="26"/>
          <w:szCs w:val="26"/>
          <w:rtl/>
        </w:rPr>
        <w:t>رسیده</w:t>
      </w:r>
      <w:r w:rsidRPr="007E46AD">
        <w:rPr>
          <w:rFonts w:asciiTheme="majorBidi" w:hAnsiTheme="majorBidi" w:cs="B Zar"/>
          <w:b/>
          <w:bCs/>
          <w:sz w:val="26"/>
          <w:szCs w:val="26"/>
          <w:rtl/>
        </w:rPr>
        <w:softHyphen/>
      </w:r>
      <w:r w:rsidRPr="007E46AD">
        <w:rPr>
          <w:rFonts w:asciiTheme="majorBidi" w:hAnsiTheme="majorBidi" w:cs="B Zar" w:hint="cs"/>
          <w:b/>
          <w:bCs/>
          <w:sz w:val="26"/>
          <w:szCs w:val="26"/>
          <w:rtl/>
        </w:rPr>
        <w:t>گی</w:t>
      </w:r>
      <w:r w:rsidRPr="007E46AD">
        <w:rPr>
          <w:rFonts w:asciiTheme="majorBidi" w:hAnsiTheme="majorBidi" w:cs="B Zar"/>
          <w:b/>
          <w:bCs/>
          <w:sz w:val="26"/>
          <w:szCs w:val="26"/>
          <w:rtl/>
        </w:rPr>
        <w:t xml:space="preserve"> به</w:t>
      </w:r>
      <w:r w:rsidRPr="007E46AD">
        <w:rPr>
          <w:rFonts w:asciiTheme="majorBidi" w:hAnsiTheme="majorBidi" w:cs="B Zar"/>
          <w:b/>
          <w:bCs/>
          <w:sz w:val="26"/>
          <w:szCs w:val="26"/>
          <w:rtl/>
        </w:rPr>
        <w:softHyphen/>
      </w:r>
      <w:r w:rsidRPr="007E46AD">
        <w:rPr>
          <w:rFonts w:asciiTheme="majorBidi" w:hAnsiTheme="majorBidi" w:cs="B Zar" w:hint="cs"/>
          <w:b/>
          <w:bCs/>
          <w:sz w:val="26"/>
          <w:szCs w:val="26"/>
          <w:rtl/>
        </w:rPr>
        <w:t>موقع به شکایات</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مراجعین، دانشجویان</w:t>
      </w:r>
      <w:r w:rsidRPr="007E46AD">
        <w:rPr>
          <w:rFonts w:asciiTheme="majorBidi" w:hAnsiTheme="majorBidi" w:cs="B Zar"/>
          <w:b/>
          <w:bCs/>
          <w:sz w:val="26"/>
          <w:szCs w:val="26"/>
          <w:rtl/>
        </w:rPr>
        <w:t>، کارکنان</w:t>
      </w:r>
      <w:r w:rsidRPr="007E46AD">
        <w:rPr>
          <w:rFonts w:asciiTheme="majorBidi" w:hAnsiTheme="majorBidi" w:cs="B Zar" w:hint="cs"/>
          <w:b/>
          <w:bCs/>
          <w:sz w:val="26"/>
          <w:szCs w:val="26"/>
          <w:rtl/>
        </w:rPr>
        <w:t>،</w:t>
      </w:r>
      <w:r w:rsidRPr="007E46AD">
        <w:rPr>
          <w:rFonts w:asciiTheme="majorBidi" w:hAnsiTheme="majorBidi" w:cs="B Zar"/>
          <w:b/>
          <w:bCs/>
          <w:sz w:val="26"/>
          <w:szCs w:val="26"/>
          <w:rtl/>
        </w:rPr>
        <w:t xml:space="preserve"> کارمندان</w:t>
      </w:r>
      <w:r w:rsidRPr="007E46AD">
        <w:rPr>
          <w:rFonts w:asciiTheme="majorBidi" w:hAnsiTheme="majorBidi" w:cs="B Zar" w:hint="cs"/>
          <w:b/>
          <w:bCs/>
          <w:sz w:val="26"/>
          <w:szCs w:val="26"/>
          <w:rtl/>
        </w:rPr>
        <w:t xml:space="preserve"> و</w:t>
      </w:r>
      <w:r w:rsidRPr="007E46AD">
        <w:rPr>
          <w:rFonts w:asciiTheme="majorBidi" w:hAnsiTheme="majorBidi" w:cs="B Zar"/>
          <w:b/>
          <w:bCs/>
          <w:sz w:val="26"/>
          <w:szCs w:val="26"/>
          <w:rtl/>
        </w:rPr>
        <w:t>استادان</w:t>
      </w:r>
      <w:r w:rsidRPr="007E46AD">
        <w:rPr>
          <w:rFonts w:asciiTheme="majorBidi" w:hAnsiTheme="majorBidi" w:cs="B Zar" w:hint="cs"/>
          <w:b/>
          <w:bCs/>
          <w:sz w:val="26"/>
          <w:szCs w:val="26"/>
          <w:rtl/>
        </w:rPr>
        <w:t xml:space="preserve">. </w:t>
      </w:r>
    </w:p>
    <w:p w14:paraId="0791F7F5" w14:textId="77777777" w:rsidR="007E46AD" w:rsidRPr="007E46AD" w:rsidRDefault="007E46AD" w:rsidP="007E46AD">
      <w:pPr>
        <w:pStyle w:val="ListParagraph"/>
        <w:numPr>
          <w:ilvl w:val="0"/>
          <w:numId w:val="3"/>
        </w:numPr>
        <w:bidi/>
        <w:spacing w:before="120" w:after="0" w:line="240" w:lineRule="auto"/>
        <w:ind w:left="720"/>
        <w:jc w:val="both"/>
        <w:rPr>
          <w:rFonts w:asciiTheme="majorBidi" w:hAnsiTheme="majorBidi" w:cs="B Zar"/>
          <w:b/>
          <w:bCs/>
          <w:sz w:val="26"/>
          <w:szCs w:val="26"/>
        </w:rPr>
      </w:pPr>
      <w:r w:rsidRPr="007E46AD">
        <w:rPr>
          <w:rFonts w:asciiTheme="majorBidi" w:hAnsiTheme="majorBidi" w:cs="B Zar" w:hint="cs"/>
          <w:b/>
          <w:bCs/>
          <w:sz w:val="26"/>
          <w:szCs w:val="26"/>
          <w:rtl/>
        </w:rPr>
        <w:t>ایجاد انگیزه</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برای</w:t>
      </w:r>
      <w:r w:rsidRPr="007E46AD">
        <w:rPr>
          <w:rFonts w:asciiTheme="majorBidi" w:hAnsiTheme="majorBidi" w:cs="B Zar"/>
          <w:b/>
          <w:bCs/>
          <w:sz w:val="26"/>
          <w:szCs w:val="26"/>
          <w:rtl/>
        </w:rPr>
        <w:t xml:space="preserve"> استادان، </w:t>
      </w:r>
      <w:r w:rsidRPr="007E46AD">
        <w:rPr>
          <w:rFonts w:asciiTheme="majorBidi" w:hAnsiTheme="majorBidi" w:cs="B Zar" w:hint="cs"/>
          <w:b/>
          <w:bCs/>
          <w:sz w:val="26"/>
          <w:szCs w:val="26"/>
          <w:rtl/>
        </w:rPr>
        <w:t>دانشجویان</w:t>
      </w:r>
      <w:r w:rsidRPr="007E46AD">
        <w:rPr>
          <w:rFonts w:asciiTheme="majorBidi" w:hAnsiTheme="majorBidi" w:cs="B Zar"/>
          <w:b/>
          <w:bCs/>
          <w:sz w:val="26"/>
          <w:szCs w:val="26"/>
          <w:rtl/>
        </w:rPr>
        <w:t xml:space="preserve"> و کارمندان جهت سخت </w:t>
      </w:r>
      <w:r w:rsidRPr="007E46AD">
        <w:rPr>
          <w:rFonts w:asciiTheme="majorBidi" w:hAnsiTheme="majorBidi" w:cs="B Zar" w:hint="cs"/>
          <w:b/>
          <w:bCs/>
          <w:sz w:val="26"/>
          <w:szCs w:val="26"/>
          <w:rtl/>
        </w:rPr>
        <w:t>کوشی،</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نوآوری،</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مسوولیت</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پذیری</w:t>
      </w:r>
      <w:r w:rsidRPr="007E46AD">
        <w:rPr>
          <w:rFonts w:asciiTheme="majorBidi" w:hAnsiTheme="majorBidi" w:cs="B Zar"/>
          <w:b/>
          <w:bCs/>
          <w:sz w:val="26"/>
          <w:szCs w:val="26"/>
          <w:rtl/>
        </w:rPr>
        <w:t xml:space="preserve"> و </w:t>
      </w:r>
      <w:r w:rsidRPr="007E46AD">
        <w:rPr>
          <w:rFonts w:asciiTheme="majorBidi" w:hAnsiTheme="majorBidi" w:cs="B Zar" w:hint="cs"/>
          <w:b/>
          <w:bCs/>
          <w:sz w:val="26"/>
          <w:szCs w:val="26"/>
          <w:rtl/>
        </w:rPr>
        <w:t>انجام</w:t>
      </w:r>
      <w:r w:rsidRPr="007E46AD">
        <w:rPr>
          <w:rFonts w:asciiTheme="majorBidi" w:hAnsiTheme="majorBidi" w:cs="B Zar"/>
          <w:b/>
          <w:bCs/>
          <w:sz w:val="26"/>
          <w:szCs w:val="26"/>
          <w:rtl/>
        </w:rPr>
        <w:t xml:space="preserve"> صادقانه و شفاف</w:t>
      </w:r>
      <w:r w:rsidRPr="007E46AD">
        <w:rPr>
          <w:rFonts w:asciiTheme="majorBidi" w:hAnsiTheme="majorBidi" w:cs="B Zar" w:hint="cs"/>
          <w:b/>
          <w:bCs/>
          <w:sz w:val="26"/>
          <w:szCs w:val="26"/>
          <w:rtl/>
        </w:rPr>
        <w:t xml:space="preserve"> وظایف. </w:t>
      </w:r>
    </w:p>
    <w:p w14:paraId="05E21500" w14:textId="2C88BACD" w:rsidR="007E46AD" w:rsidRPr="007E46AD" w:rsidRDefault="007E46AD" w:rsidP="007E46AD">
      <w:pPr>
        <w:pStyle w:val="ListParagraph"/>
        <w:numPr>
          <w:ilvl w:val="0"/>
          <w:numId w:val="3"/>
        </w:numPr>
        <w:bidi/>
        <w:spacing w:before="120" w:after="0" w:line="240" w:lineRule="auto"/>
        <w:ind w:left="720"/>
        <w:jc w:val="both"/>
        <w:rPr>
          <w:rFonts w:asciiTheme="majorBidi" w:hAnsiTheme="majorBidi" w:cs="B Zar"/>
          <w:b/>
          <w:bCs/>
          <w:sz w:val="26"/>
          <w:szCs w:val="26"/>
        </w:rPr>
      </w:pPr>
      <w:r w:rsidRPr="007E46AD">
        <w:rPr>
          <w:rFonts w:asciiTheme="majorBidi" w:hAnsiTheme="majorBidi" w:cs="B Zar" w:hint="cs"/>
          <w:b/>
          <w:bCs/>
          <w:sz w:val="26"/>
          <w:szCs w:val="26"/>
          <w:rtl/>
        </w:rPr>
        <w:t>تمرکز زدائی و تفویض</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صلاحیت</w:t>
      </w:r>
      <w:r w:rsidRPr="007E46AD">
        <w:rPr>
          <w:rFonts w:asciiTheme="majorBidi" w:hAnsiTheme="majorBidi" w:cs="B Zar"/>
          <w:b/>
          <w:bCs/>
          <w:sz w:val="26"/>
          <w:szCs w:val="26"/>
          <w:rtl/>
        </w:rPr>
        <w:t xml:space="preserve"> به </w:t>
      </w:r>
      <w:r w:rsidRPr="007E46AD">
        <w:rPr>
          <w:rFonts w:asciiTheme="majorBidi" w:hAnsiTheme="majorBidi" w:cs="B Zar" w:hint="cs"/>
          <w:b/>
          <w:bCs/>
          <w:sz w:val="26"/>
          <w:szCs w:val="26"/>
          <w:rtl/>
        </w:rPr>
        <w:t>کمیته ها، معاونیت</w:t>
      </w:r>
      <w:r w:rsidRPr="007E46AD">
        <w:rPr>
          <w:rFonts w:asciiTheme="majorBidi" w:hAnsiTheme="majorBidi" w:cs="B Zar"/>
          <w:b/>
          <w:bCs/>
          <w:sz w:val="26"/>
          <w:szCs w:val="26"/>
          <w:rtl/>
        </w:rPr>
        <w:t xml:space="preserve"> دانشکده، </w:t>
      </w:r>
      <w:r w:rsidRPr="007E46AD">
        <w:rPr>
          <w:rFonts w:asciiTheme="majorBidi" w:hAnsiTheme="majorBidi" w:cs="B Zar" w:hint="cs"/>
          <w:b/>
          <w:bCs/>
          <w:sz w:val="26"/>
          <w:szCs w:val="26"/>
          <w:rtl/>
        </w:rPr>
        <w:t>دیپارتمنت</w:t>
      </w:r>
      <w:r w:rsidRPr="007E46AD">
        <w:rPr>
          <w:rFonts w:asciiTheme="majorBidi" w:hAnsiTheme="majorBidi" w:cs="B Zar"/>
          <w:b/>
          <w:bCs/>
          <w:sz w:val="26"/>
          <w:szCs w:val="26"/>
          <w:rtl/>
        </w:rPr>
        <w:softHyphen/>
        <w:t xml:space="preserve">ها، </w:t>
      </w:r>
      <w:r w:rsidRPr="007E46AD">
        <w:rPr>
          <w:rFonts w:asciiTheme="majorBidi" w:hAnsiTheme="majorBidi" w:cs="B Zar" w:hint="cs"/>
          <w:b/>
          <w:bCs/>
          <w:sz w:val="26"/>
          <w:szCs w:val="26"/>
          <w:rtl/>
        </w:rPr>
        <w:t>مدیریت</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تدریسی،</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مدیریت</w:t>
      </w:r>
      <w:r w:rsidRPr="007E46AD">
        <w:rPr>
          <w:rFonts w:asciiTheme="majorBidi" w:hAnsiTheme="majorBidi" w:cs="B Zar"/>
          <w:b/>
          <w:bCs/>
          <w:sz w:val="26"/>
          <w:szCs w:val="26"/>
          <w:rtl/>
        </w:rPr>
        <w:t xml:space="preserve"> </w:t>
      </w:r>
      <w:r w:rsidRPr="007E46AD">
        <w:rPr>
          <w:rFonts w:asciiTheme="majorBidi" w:hAnsiTheme="majorBidi" w:cs="B Zar" w:hint="cs"/>
          <w:b/>
          <w:bCs/>
          <w:sz w:val="26"/>
          <w:szCs w:val="26"/>
          <w:rtl/>
        </w:rPr>
        <w:t>اجرائیه</w:t>
      </w:r>
      <w:r w:rsidRPr="007E46AD">
        <w:rPr>
          <w:rFonts w:asciiTheme="majorBidi" w:hAnsiTheme="majorBidi" w:cs="B Zar"/>
          <w:b/>
          <w:bCs/>
          <w:sz w:val="26"/>
          <w:szCs w:val="26"/>
          <w:rtl/>
        </w:rPr>
        <w:t xml:space="preserve"> و </w:t>
      </w:r>
      <w:r w:rsidRPr="007E46AD">
        <w:rPr>
          <w:rFonts w:asciiTheme="majorBidi" w:hAnsiTheme="majorBidi" w:cs="B Zar" w:hint="cs"/>
          <w:b/>
          <w:bCs/>
          <w:sz w:val="26"/>
          <w:szCs w:val="26"/>
          <w:rtl/>
        </w:rPr>
        <w:t>مدیریت</w:t>
      </w:r>
      <w:r w:rsidRPr="007E46AD">
        <w:rPr>
          <w:rFonts w:asciiTheme="majorBidi" w:hAnsiTheme="majorBidi" w:cs="B Zar"/>
          <w:b/>
          <w:bCs/>
          <w:sz w:val="26"/>
          <w:szCs w:val="26"/>
          <w:rtl/>
        </w:rPr>
        <w:t xml:space="preserve"> فارم </w:t>
      </w:r>
      <w:r w:rsidRPr="007E46AD">
        <w:rPr>
          <w:rFonts w:asciiTheme="majorBidi" w:hAnsiTheme="majorBidi" w:cs="B Zar" w:hint="cs"/>
          <w:b/>
          <w:bCs/>
          <w:sz w:val="26"/>
          <w:szCs w:val="26"/>
          <w:rtl/>
        </w:rPr>
        <w:t>تحقیقاتی جهت انجام به موقع کارها.</w:t>
      </w:r>
    </w:p>
    <w:p w14:paraId="55799641" w14:textId="40C47D7C" w:rsidR="00901078" w:rsidRPr="007E46AD" w:rsidRDefault="007E46AD" w:rsidP="00AB00F5">
      <w:pPr>
        <w:pStyle w:val="ListParagraph"/>
        <w:numPr>
          <w:ilvl w:val="0"/>
          <w:numId w:val="3"/>
        </w:numPr>
        <w:bidi/>
        <w:spacing w:before="120" w:after="0" w:line="240" w:lineRule="auto"/>
        <w:ind w:left="720"/>
        <w:jc w:val="both"/>
        <w:rPr>
          <w:rFonts w:asciiTheme="majorBidi" w:hAnsiTheme="majorBidi" w:cs="B Zar"/>
          <w:b/>
          <w:bCs/>
          <w:sz w:val="26"/>
          <w:szCs w:val="26"/>
          <w:rtl/>
        </w:rPr>
      </w:pPr>
      <w:r w:rsidRPr="007E46AD">
        <w:rPr>
          <w:rFonts w:asciiTheme="majorBidi" w:hAnsiTheme="majorBidi" w:cs="B Zar" w:hint="cs"/>
          <w:b/>
          <w:bCs/>
          <w:sz w:val="26"/>
          <w:szCs w:val="26"/>
          <w:rtl/>
        </w:rPr>
        <w:t>نظارت دوامدار از فعالیت های اکادمیک و اداری، پی</w:t>
      </w:r>
      <w:r w:rsidRPr="007E46AD">
        <w:rPr>
          <w:rFonts w:asciiTheme="majorBidi" w:hAnsiTheme="majorBidi" w:cs="B Zar"/>
          <w:b/>
          <w:bCs/>
          <w:sz w:val="26"/>
          <w:szCs w:val="26"/>
          <w:rtl/>
        </w:rPr>
        <w:softHyphen/>
      </w:r>
      <w:r w:rsidRPr="007E46AD">
        <w:rPr>
          <w:rFonts w:asciiTheme="majorBidi" w:hAnsiTheme="majorBidi" w:cs="B Zar" w:hint="cs"/>
          <w:b/>
          <w:bCs/>
          <w:sz w:val="26"/>
          <w:szCs w:val="26"/>
          <w:rtl/>
        </w:rPr>
        <w:t>گیری قضایا و رسیدگی به اخلال گری های احتمالی بر مبنای مفاد لایحه</w:t>
      </w:r>
      <w:r w:rsidRPr="007E46AD">
        <w:rPr>
          <w:rFonts w:asciiTheme="majorBidi" w:hAnsiTheme="majorBidi" w:cs="B Zar"/>
          <w:b/>
          <w:bCs/>
          <w:sz w:val="26"/>
          <w:szCs w:val="26"/>
          <w:rtl/>
        </w:rPr>
        <w:softHyphen/>
      </w:r>
      <w:r w:rsidRPr="007E46AD">
        <w:rPr>
          <w:rFonts w:asciiTheme="majorBidi" w:hAnsiTheme="majorBidi" w:cs="B Zar" w:hint="cs"/>
          <w:b/>
          <w:bCs/>
          <w:sz w:val="26"/>
          <w:szCs w:val="26"/>
          <w:rtl/>
        </w:rPr>
        <w:t>ی نظم و دسپلین</w:t>
      </w:r>
      <w:bookmarkEnd w:id="5"/>
      <w:bookmarkEnd w:id="6"/>
      <w:r>
        <w:rPr>
          <w:rFonts w:asciiTheme="majorBidi" w:hAnsiTheme="majorBidi" w:cs="B Zar" w:hint="cs"/>
          <w:b/>
          <w:bCs/>
          <w:sz w:val="26"/>
          <w:szCs w:val="26"/>
          <w:rtl/>
        </w:rPr>
        <w:t xml:space="preserve"> و ایجاد فضای امن آموزشی برای تمام دانشجویان. </w:t>
      </w:r>
    </w:p>
    <w:sectPr w:rsidR="00901078" w:rsidRPr="007E46AD" w:rsidSect="007E46AD">
      <w:headerReference w:type="default" r:id="rId7"/>
      <w:pgSz w:w="16838" w:h="23811" w:code="8"/>
      <w:pgMar w:top="720" w:right="720" w:bottom="720" w:left="72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505D3" w14:textId="77777777" w:rsidR="006E1CF4" w:rsidRDefault="006E1CF4" w:rsidP="00535D06">
      <w:pPr>
        <w:spacing w:after="0" w:line="240" w:lineRule="auto"/>
      </w:pPr>
      <w:r>
        <w:separator/>
      </w:r>
    </w:p>
  </w:endnote>
  <w:endnote w:type="continuationSeparator" w:id="0">
    <w:p w14:paraId="69C2D2B6" w14:textId="77777777" w:rsidR="006E1CF4" w:rsidRDefault="006E1CF4" w:rsidP="0053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5E7AE" w14:textId="77777777" w:rsidR="006E1CF4" w:rsidRDefault="006E1CF4" w:rsidP="00535D06">
      <w:pPr>
        <w:spacing w:after="0" w:line="240" w:lineRule="auto"/>
      </w:pPr>
      <w:r>
        <w:separator/>
      </w:r>
    </w:p>
  </w:footnote>
  <w:footnote w:type="continuationSeparator" w:id="0">
    <w:p w14:paraId="1E6A939B" w14:textId="77777777" w:rsidR="006E1CF4" w:rsidRDefault="006E1CF4" w:rsidP="00535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9F7A" w14:textId="192CA331" w:rsidR="00D43AF9" w:rsidRPr="00DC4BAD" w:rsidRDefault="007E46AD" w:rsidP="00D43AF9">
    <w:pPr>
      <w:bidi/>
      <w:spacing w:after="0" w:line="240" w:lineRule="auto"/>
      <w:jc w:val="center"/>
      <w:rPr>
        <w:b/>
        <w:bCs/>
        <w:sz w:val="48"/>
        <w:szCs w:val="48"/>
        <w:lang w:bidi="fa-IR"/>
      </w:rPr>
    </w:pPr>
    <w:r w:rsidRPr="00DC4BAD">
      <w:rPr>
        <w:rFonts w:asciiTheme="majorBidi" w:hAnsiTheme="majorBidi"/>
        <w:b/>
        <w:bCs/>
        <w:noProof/>
        <w:sz w:val="42"/>
        <w:szCs w:val="42"/>
      </w:rPr>
      <w:drawing>
        <wp:anchor distT="0" distB="0" distL="114300" distR="114300" simplePos="0" relativeHeight="251659264" behindDoc="1" locked="0" layoutInCell="1" allowOverlap="1" wp14:anchorId="2B2BBB9C" wp14:editId="4180E8BE">
          <wp:simplePos x="0" y="0"/>
          <wp:positionH relativeFrom="margin">
            <wp:posOffset>8461375</wp:posOffset>
          </wp:positionH>
          <wp:positionV relativeFrom="margin">
            <wp:posOffset>-1146175</wp:posOffset>
          </wp:positionV>
          <wp:extent cx="1310005" cy="1280160"/>
          <wp:effectExtent l="0" t="0" r="4445" b="0"/>
          <wp:wrapNone/>
          <wp:docPr id="12" name="Picture 12">
            <a:extLst xmlns:a="http://schemas.openxmlformats.org/drawingml/2006/main">
              <a:ext uri="{FF2B5EF4-FFF2-40B4-BE49-F238E27FC236}">
                <a16:creationId xmlns:a16="http://schemas.microsoft.com/office/drawing/2014/main" id="{308FC277-A6AB-42CC-8B74-1E9EAAEC7A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08FC277-A6AB-42CC-8B74-1E9EAAEC7AB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0005" cy="1280160"/>
                  </a:xfrm>
                  <a:prstGeom prst="flowChartConnector">
                    <a:avLst/>
                  </a:prstGeom>
                </pic:spPr>
              </pic:pic>
            </a:graphicData>
          </a:graphic>
        </wp:anchor>
      </w:drawing>
    </w:r>
    <w:r w:rsidR="00D43AF9" w:rsidRPr="00DC4BAD">
      <w:rPr>
        <w:rFonts w:asciiTheme="majorBidi" w:hAnsiTheme="majorBidi"/>
        <w:b/>
        <w:bCs/>
        <w:noProof/>
        <w:sz w:val="42"/>
        <w:szCs w:val="42"/>
      </w:rPr>
      <w:drawing>
        <wp:anchor distT="0" distB="0" distL="114300" distR="114300" simplePos="0" relativeHeight="251660288" behindDoc="1" locked="0" layoutInCell="1" allowOverlap="1" wp14:anchorId="07D50019" wp14:editId="4A1F9D74">
          <wp:simplePos x="0" y="0"/>
          <wp:positionH relativeFrom="column">
            <wp:posOffset>0</wp:posOffset>
          </wp:positionH>
          <wp:positionV relativeFrom="paragraph">
            <wp:posOffset>-34925</wp:posOffset>
          </wp:positionV>
          <wp:extent cx="1374775" cy="1358265"/>
          <wp:effectExtent l="0" t="0" r="0" b="0"/>
          <wp:wrapNone/>
          <wp:docPr id="11" name="Picture 11">
            <a:extLst xmlns:a="http://schemas.openxmlformats.org/drawingml/2006/main">
              <a:ext uri="{FF2B5EF4-FFF2-40B4-BE49-F238E27FC236}">
                <a16:creationId xmlns:a16="http://schemas.microsoft.com/office/drawing/2014/main" id="{D012DE77-DFD9-4428-88DB-881E910BE5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012DE77-DFD9-4428-88DB-881E910BE54F}"/>
                      </a:ext>
                    </a:extLst>
                  </pic:cNvPr>
                  <pic:cNvPicPr>
                    <a:picLocks noChangeAspect="1"/>
                  </pic:cNvPicPr>
                </pic:nvPicPr>
                <pic:blipFill rotWithShape="1">
                  <a:blip r:embed="rId2"/>
                  <a:srcRect t="3389" r="85757" b="4976"/>
                  <a:stretch/>
                </pic:blipFill>
                <pic:spPr>
                  <a:xfrm>
                    <a:off x="0" y="0"/>
                    <a:ext cx="1374775" cy="1358265"/>
                  </a:xfrm>
                  <a:prstGeom prst="flowChartConnector">
                    <a:avLst/>
                  </a:prstGeom>
                </pic:spPr>
              </pic:pic>
            </a:graphicData>
          </a:graphic>
        </wp:anchor>
      </w:drawing>
    </w:r>
    <w:r w:rsidR="00D43AF9" w:rsidRPr="00DC4BAD">
      <w:rPr>
        <w:rFonts w:hint="cs"/>
        <w:b/>
        <w:bCs/>
        <w:sz w:val="48"/>
        <w:szCs w:val="48"/>
        <w:rtl/>
        <w:lang w:bidi="fa-IR"/>
      </w:rPr>
      <w:t>وزارت تحصیلات عالــی</w:t>
    </w:r>
  </w:p>
  <w:p w14:paraId="04E2DB33" w14:textId="056888F5" w:rsidR="00D43AF9" w:rsidRPr="00DC4BAD" w:rsidRDefault="00D43AF9" w:rsidP="00D43AF9">
    <w:pPr>
      <w:tabs>
        <w:tab w:val="center" w:pos="3621"/>
        <w:tab w:val="center" w:pos="7200"/>
        <w:tab w:val="right" w:pos="7242"/>
        <w:tab w:val="left" w:pos="13551"/>
      </w:tabs>
      <w:bidi/>
      <w:spacing w:after="0" w:line="240" w:lineRule="auto"/>
      <w:jc w:val="center"/>
      <w:rPr>
        <w:b/>
        <w:bCs/>
        <w:sz w:val="48"/>
        <w:szCs w:val="48"/>
        <w:lang w:bidi="fa-IR"/>
      </w:rPr>
    </w:pPr>
    <w:r w:rsidRPr="00DC4BAD">
      <w:rPr>
        <w:rFonts w:hint="cs"/>
        <w:b/>
        <w:bCs/>
        <w:sz w:val="48"/>
        <w:szCs w:val="48"/>
        <w:rtl/>
        <w:lang w:bidi="fa-IR"/>
      </w:rPr>
      <w:t>دانشگاه البیرونــی</w:t>
    </w:r>
  </w:p>
  <w:p w14:paraId="0DFFD8C5" w14:textId="29919D49" w:rsidR="00D43AF9" w:rsidRPr="00DC4BAD" w:rsidRDefault="00D43AF9" w:rsidP="00D43AF9">
    <w:pPr>
      <w:bidi/>
      <w:spacing w:after="0" w:line="240" w:lineRule="auto"/>
      <w:jc w:val="center"/>
    </w:pPr>
    <w:r w:rsidRPr="00DC4BAD">
      <w:rPr>
        <w:rFonts w:asciiTheme="majorBidi" w:hAnsiTheme="majorBidi" w:hint="cs"/>
        <w:b/>
        <w:bCs/>
        <w:sz w:val="40"/>
        <w:szCs w:val="40"/>
        <w:rtl/>
      </w:rPr>
      <w:t>دانشکده زراعت</w:t>
    </w:r>
  </w:p>
  <w:p w14:paraId="54501AF6" w14:textId="4CE0C92E" w:rsidR="00535D06" w:rsidRPr="00D43AF9" w:rsidRDefault="00535D06" w:rsidP="00D43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6531C"/>
    <w:multiLevelType w:val="hybridMultilevel"/>
    <w:tmpl w:val="565A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965DA"/>
    <w:multiLevelType w:val="hybridMultilevel"/>
    <w:tmpl w:val="322C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C7AA5"/>
    <w:multiLevelType w:val="hybridMultilevel"/>
    <w:tmpl w:val="AB184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savePreviewPicture/>
  <w:hdrShapeDefaults>
    <o:shapedefaults v:ext="edit" spidmax="2049">
      <o:colormru v:ext="edit" colors="#00964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52"/>
    <w:rsid w:val="00001869"/>
    <w:rsid w:val="00001C09"/>
    <w:rsid w:val="00002D61"/>
    <w:rsid w:val="00002EA4"/>
    <w:rsid w:val="000034DE"/>
    <w:rsid w:val="00003B15"/>
    <w:rsid w:val="000040F3"/>
    <w:rsid w:val="00010545"/>
    <w:rsid w:val="000111A5"/>
    <w:rsid w:val="0003491D"/>
    <w:rsid w:val="00036208"/>
    <w:rsid w:val="0004148C"/>
    <w:rsid w:val="00044485"/>
    <w:rsid w:val="00044E4D"/>
    <w:rsid w:val="0006098F"/>
    <w:rsid w:val="00064EF4"/>
    <w:rsid w:val="00065E78"/>
    <w:rsid w:val="0007227A"/>
    <w:rsid w:val="0008105E"/>
    <w:rsid w:val="00086409"/>
    <w:rsid w:val="000A14E4"/>
    <w:rsid w:val="000C1698"/>
    <w:rsid w:val="000C45E3"/>
    <w:rsid w:val="000D16E0"/>
    <w:rsid w:val="000D6D88"/>
    <w:rsid w:val="000D75F5"/>
    <w:rsid w:val="000D763C"/>
    <w:rsid w:val="000D76CC"/>
    <w:rsid w:val="000D7990"/>
    <w:rsid w:val="000E0E03"/>
    <w:rsid w:val="000E10E9"/>
    <w:rsid w:val="000F6CCD"/>
    <w:rsid w:val="000F71EE"/>
    <w:rsid w:val="000F73D3"/>
    <w:rsid w:val="00107140"/>
    <w:rsid w:val="00107EF1"/>
    <w:rsid w:val="00113C89"/>
    <w:rsid w:val="00115B73"/>
    <w:rsid w:val="001218A6"/>
    <w:rsid w:val="00122CFA"/>
    <w:rsid w:val="0012436C"/>
    <w:rsid w:val="00132320"/>
    <w:rsid w:val="00135D95"/>
    <w:rsid w:val="0013755D"/>
    <w:rsid w:val="001426FD"/>
    <w:rsid w:val="00144917"/>
    <w:rsid w:val="00144C09"/>
    <w:rsid w:val="00145319"/>
    <w:rsid w:val="00145956"/>
    <w:rsid w:val="00145E39"/>
    <w:rsid w:val="00146DBC"/>
    <w:rsid w:val="00153ADC"/>
    <w:rsid w:val="001605AD"/>
    <w:rsid w:val="001625B3"/>
    <w:rsid w:val="00164365"/>
    <w:rsid w:val="001676DA"/>
    <w:rsid w:val="0018156C"/>
    <w:rsid w:val="00182841"/>
    <w:rsid w:val="00186407"/>
    <w:rsid w:val="0018642E"/>
    <w:rsid w:val="00196ECC"/>
    <w:rsid w:val="001A0708"/>
    <w:rsid w:val="001A5AE1"/>
    <w:rsid w:val="001A642F"/>
    <w:rsid w:val="001B3B34"/>
    <w:rsid w:val="001B57E1"/>
    <w:rsid w:val="001C1247"/>
    <w:rsid w:val="001D14CB"/>
    <w:rsid w:val="001E0DCA"/>
    <w:rsid w:val="001E10E5"/>
    <w:rsid w:val="001E6545"/>
    <w:rsid w:val="001E6752"/>
    <w:rsid w:val="001E7466"/>
    <w:rsid w:val="001E7D27"/>
    <w:rsid w:val="001E7D33"/>
    <w:rsid w:val="001F0BFC"/>
    <w:rsid w:val="001F2BC1"/>
    <w:rsid w:val="00200B3E"/>
    <w:rsid w:val="00202586"/>
    <w:rsid w:val="0020333C"/>
    <w:rsid w:val="00204FDC"/>
    <w:rsid w:val="00211DC0"/>
    <w:rsid w:val="002201A1"/>
    <w:rsid w:val="00231D50"/>
    <w:rsid w:val="00232E63"/>
    <w:rsid w:val="0024316A"/>
    <w:rsid w:val="00244B15"/>
    <w:rsid w:val="00245729"/>
    <w:rsid w:val="0024719C"/>
    <w:rsid w:val="00247707"/>
    <w:rsid w:val="00250060"/>
    <w:rsid w:val="002503F8"/>
    <w:rsid w:val="00252F0D"/>
    <w:rsid w:val="002612F9"/>
    <w:rsid w:val="00261D5A"/>
    <w:rsid w:val="0026618E"/>
    <w:rsid w:val="00277B6A"/>
    <w:rsid w:val="00280DD3"/>
    <w:rsid w:val="002855A8"/>
    <w:rsid w:val="002858B5"/>
    <w:rsid w:val="0028643D"/>
    <w:rsid w:val="00287832"/>
    <w:rsid w:val="002915E6"/>
    <w:rsid w:val="00292EA3"/>
    <w:rsid w:val="002947C9"/>
    <w:rsid w:val="00294C26"/>
    <w:rsid w:val="002A45A7"/>
    <w:rsid w:val="002A6563"/>
    <w:rsid w:val="002A6FD3"/>
    <w:rsid w:val="002B7279"/>
    <w:rsid w:val="002B758C"/>
    <w:rsid w:val="002C708F"/>
    <w:rsid w:val="002D4B1F"/>
    <w:rsid w:val="002D7304"/>
    <w:rsid w:val="002E1ED1"/>
    <w:rsid w:val="002E3029"/>
    <w:rsid w:val="002F59D6"/>
    <w:rsid w:val="002F622E"/>
    <w:rsid w:val="003018CA"/>
    <w:rsid w:val="00303157"/>
    <w:rsid w:val="00304C5C"/>
    <w:rsid w:val="00305697"/>
    <w:rsid w:val="00305BE0"/>
    <w:rsid w:val="00305F20"/>
    <w:rsid w:val="00306F67"/>
    <w:rsid w:val="003132D6"/>
    <w:rsid w:val="003155AF"/>
    <w:rsid w:val="0032124F"/>
    <w:rsid w:val="00321FA5"/>
    <w:rsid w:val="00336AAC"/>
    <w:rsid w:val="00347C2C"/>
    <w:rsid w:val="00355157"/>
    <w:rsid w:val="00355A8D"/>
    <w:rsid w:val="00360DFF"/>
    <w:rsid w:val="003654EE"/>
    <w:rsid w:val="00366D2B"/>
    <w:rsid w:val="003673FE"/>
    <w:rsid w:val="003725E9"/>
    <w:rsid w:val="00372ECC"/>
    <w:rsid w:val="00373F50"/>
    <w:rsid w:val="00380513"/>
    <w:rsid w:val="00380EED"/>
    <w:rsid w:val="00384796"/>
    <w:rsid w:val="00394FC3"/>
    <w:rsid w:val="0039705C"/>
    <w:rsid w:val="003A4E17"/>
    <w:rsid w:val="003A5F39"/>
    <w:rsid w:val="003A7EEC"/>
    <w:rsid w:val="003B1618"/>
    <w:rsid w:val="003B7EC3"/>
    <w:rsid w:val="003C44F8"/>
    <w:rsid w:val="003D30E2"/>
    <w:rsid w:val="003E0570"/>
    <w:rsid w:val="003E3A9E"/>
    <w:rsid w:val="003E48E5"/>
    <w:rsid w:val="003F5181"/>
    <w:rsid w:val="003F599A"/>
    <w:rsid w:val="00404360"/>
    <w:rsid w:val="00407ADD"/>
    <w:rsid w:val="004107B2"/>
    <w:rsid w:val="00410F88"/>
    <w:rsid w:val="00416BC0"/>
    <w:rsid w:val="004222B8"/>
    <w:rsid w:val="00422881"/>
    <w:rsid w:val="004268B8"/>
    <w:rsid w:val="00433C44"/>
    <w:rsid w:val="0044286E"/>
    <w:rsid w:val="00444135"/>
    <w:rsid w:val="004449CA"/>
    <w:rsid w:val="004462DD"/>
    <w:rsid w:val="00457B98"/>
    <w:rsid w:val="004753BD"/>
    <w:rsid w:val="00487AEC"/>
    <w:rsid w:val="00490741"/>
    <w:rsid w:val="00490FE8"/>
    <w:rsid w:val="004A0C11"/>
    <w:rsid w:val="004A67C8"/>
    <w:rsid w:val="004A683C"/>
    <w:rsid w:val="004B3853"/>
    <w:rsid w:val="004C08ED"/>
    <w:rsid w:val="004D2812"/>
    <w:rsid w:val="004D39C3"/>
    <w:rsid w:val="004D748D"/>
    <w:rsid w:val="004E1294"/>
    <w:rsid w:val="004E166D"/>
    <w:rsid w:val="004F67C1"/>
    <w:rsid w:val="00501315"/>
    <w:rsid w:val="0051143D"/>
    <w:rsid w:val="00520507"/>
    <w:rsid w:val="00520DB8"/>
    <w:rsid w:val="00521C1C"/>
    <w:rsid w:val="0052529D"/>
    <w:rsid w:val="0053491A"/>
    <w:rsid w:val="00535C4A"/>
    <w:rsid w:val="00535D06"/>
    <w:rsid w:val="005451B5"/>
    <w:rsid w:val="00545AAB"/>
    <w:rsid w:val="0055356C"/>
    <w:rsid w:val="0055661E"/>
    <w:rsid w:val="00556D07"/>
    <w:rsid w:val="00564853"/>
    <w:rsid w:val="00567006"/>
    <w:rsid w:val="00567D9A"/>
    <w:rsid w:val="005703B1"/>
    <w:rsid w:val="00571E40"/>
    <w:rsid w:val="005728CD"/>
    <w:rsid w:val="005802F5"/>
    <w:rsid w:val="005843DD"/>
    <w:rsid w:val="00585560"/>
    <w:rsid w:val="00586427"/>
    <w:rsid w:val="00586452"/>
    <w:rsid w:val="00590F90"/>
    <w:rsid w:val="0059312F"/>
    <w:rsid w:val="00593F3A"/>
    <w:rsid w:val="0059759E"/>
    <w:rsid w:val="005A12CE"/>
    <w:rsid w:val="005A2F5C"/>
    <w:rsid w:val="005A5A4C"/>
    <w:rsid w:val="005B3D64"/>
    <w:rsid w:val="005B3DC7"/>
    <w:rsid w:val="005B508C"/>
    <w:rsid w:val="005B75F0"/>
    <w:rsid w:val="005C01CD"/>
    <w:rsid w:val="005C09BA"/>
    <w:rsid w:val="005C17F1"/>
    <w:rsid w:val="005D568C"/>
    <w:rsid w:val="005E44AA"/>
    <w:rsid w:val="005E4FFB"/>
    <w:rsid w:val="005E54BA"/>
    <w:rsid w:val="005E7642"/>
    <w:rsid w:val="005F1D6E"/>
    <w:rsid w:val="005F310A"/>
    <w:rsid w:val="005F5136"/>
    <w:rsid w:val="00605B24"/>
    <w:rsid w:val="0061533E"/>
    <w:rsid w:val="00623CC9"/>
    <w:rsid w:val="0063109C"/>
    <w:rsid w:val="00641203"/>
    <w:rsid w:val="006500E4"/>
    <w:rsid w:val="00654AEA"/>
    <w:rsid w:val="00657434"/>
    <w:rsid w:val="0066085C"/>
    <w:rsid w:val="00665228"/>
    <w:rsid w:val="00667FBA"/>
    <w:rsid w:val="00674766"/>
    <w:rsid w:val="006945FD"/>
    <w:rsid w:val="006A38C2"/>
    <w:rsid w:val="006A430B"/>
    <w:rsid w:val="006A66FF"/>
    <w:rsid w:val="006C0622"/>
    <w:rsid w:val="006C6427"/>
    <w:rsid w:val="006C6DEC"/>
    <w:rsid w:val="006C7D9E"/>
    <w:rsid w:val="006D5BC7"/>
    <w:rsid w:val="006E135D"/>
    <w:rsid w:val="006E1CF4"/>
    <w:rsid w:val="00704376"/>
    <w:rsid w:val="007165C2"/>
    <w:rsid w:val="00716C74"/>
    <w:rsid w:val="007178ED"/>
    <w:rsid w:val="00720734"/>
    <w:rsid w:val="00730342"/>
    <w:rsid w:val="00736E2B"/>
    <w:rsid w:val="00744631"/>
    <w:rsid w:val="007521BB"/>
    <w:rsid w:val="00752A4E"/>
    <w:rsid w:val="007567F9"/>
    <w:rsid w:val="007569BA"/>
    <w:rsid w:val="00762422"/>
    <w:rsid w:val="007635EF"/>
    <w:rsid w:val="00780FB7"/>
    <w:rsid w:val="00783B72"/>
    <w:rsid w:val="007865FB"/>
    <w:rsid w:val="007959F2"/>
    <w:rsid w:val="00795FC9"/>
    <w:rsid w:val="007A1AA2"/>
    <w:rsid w:val="007A5B1B"/>
    <w:rsid w:val="007B21BA"/>
    <w:rsid w:val="007D141F"/>
    <w:rsid w:val="007E46AD"/>
    <w:rsid w:val="007E6024"/>
    <w:rsid w:val="007E7ADD"/>
    <w:rsid w:val="007F382B"/>
    <w:rsid w:val="007F73A0"/>
    <w:rsid w:val="00801B0E"/>
    <w:rsid w:val="00806183"/>
    <w:rsid w:val="008134D9"/>
    <w:rsid w:val="0081354A"/>
    <w:rsid w:val="00815271"/>
    <w:rsid w:val="00820E21"/>
    <w:rsid w:val="008374CB"/>
    <w:rsid w:val="00837877"/>
    <w:rsid w:val="00840FAF"/>
    <w:rsid w:val="00845A0C"/>
    <w:rsid w:val="008503D7"/>
    <w:rsid w:val="00851051"/>
    <w:rsid w:val="00852723"/>
    <w:rsid w:val="00855F74"/>
    <w:rsid w:val="008610CC"/>
    <w:rsid w:val="0086151B"/>
    <w:rsid w:val="0086753C"/>
    <w:rsid w:val="0087002F"/>
    <w:rsid w:val="00877B42"/>
    <w:rsid w:val="00884390"/>
    <w:rsid w:val="00884D4F"/>
    <w:rsid w:val="008926CC"/>
    <w:rsid w:val="00896635"/>
    <w:rsid w:val="008A6337"/>
    <w:rsid w:val="008A7648"/>
    <w:rsid w:val="008B2DFF"/>
    <w:rsid w:val="008B2E2E"/>
    <w:rsid w:val="008B3877"/>
    <w:rsid w:val="008B5EB3"/>
    <w:rsid w:val="008C2562"/>
    <w:rsid w:val="008C4B98"/>
    <w:rsid w:val="008D1263"/>
    <w:rsid w:val="008D4A4A"/>
    <w:rsid w:val="008E06B9"/>
    <w:rsid w:val="008E35A4"/>
    <w:rsid w:val="008E4ABB"/>
    <w:rsid w:val="008E4C45"/>
    <w:rsid w:val="00901078"/>
    <w:rsid w:val="009011FF"/>
    <w:rsid w:val="00905F51"/>
    <w:rsid w:val="00911F17"/>
    <w:rsid w:val="00913E6D"/>
    <w:rsid w:val="00914A7B"/>
    <w:rsid w:val="009236D4"/>
    <w:rsid w:val="00933612"/>
    <w:rsid w:val="009364CE"/>
    <w:rsid w:val="00937A7D"/>
    <w:rsid w:val="00946A7A"/>
    <w:rsid w:val="00946CD2"/>
    <w:rsid w:val="009519FF"/>
    <w:rsid w:val="00962B87"/>
    <w:rsid w:val="009664CA"/>
    <w:rsid w:val="00980A23"/>
    <w:rsid w:val="00980A80"/>
    <w:rsid w:val="00984CAA"/>
    <w:rsid w:val="00986CEE"/>
    <w:rsid w:val="00987A27"/>
    <w:rsid w:val="00995D26"/>
    <w:rsid w:val="009A17FA"/>
    <w:rsid w:val="009B1963"/>
    <w:rsid w:val="009B2749"/>
    <w:rsid w:val="009C2C88"/>
    <w:rsid w:val="009C6804"/>
    <w:rsid w:val="009D1320"/>
    <w:rsid w:val="009D1EEE"/>
    <w:rsid w:val="009D3CEB"/>
    <w:rsid w:val="009D6DFB"/>
    <w:rsid w:val="009E19EB"/>
    <w:rsid w:val="009E78BB"/>
    <w:rsid w:val="009E7D75"/>
    <w:rsid w:val="009F0CDA"/>
    <w:rsid w:val="009F6FAA"/>
    <w:rsid w:val="00A0066F"/>
    <w:rsid w:val="00A01BE7"/>
    <w:rsid w:val="00A06B5C"/>
    <w:rsid w:val="00A07D52"/>
    <w:rsid w:val="00A114F4"/>
    <w:rsid w:val="00A17A39"/>
    <w:rsid w:val="00A270E3"/>
    <w:rsid w:val="00A30BB2"/>
    <w:rsid w:val="00A34422"/>
    <w:rsid w:val="00A37B76"/>
    <w:rsid w:val="00A42FA8"/>
    <w:rsid w:val="00A46416"/>
    <w:rsid w:val="00A65279"/>
    <w:rsid w:val="00A66F23"/>
    <w:rsid w:val="00A81224"/>
    <w:rsid w:val="00A83AE1"/>
    <w:rsid w:val="00A84C45"/>
    <w:rsid w:val="00A87BB0"/>
    <w:rsid w:val="00A95DBA"/>
    <w:rsid w:val="00AA0094"/>
    <w:rsid w:val="00AA3AAE"/>
    <w:rsid w:val="00AB00F5"/>
    <w:rsid w:val="00AB7DCB"/>
    <w:rsid w:val="00AF0A96"/>
    <w:rsid w:val="00AF32A6"/>
    <w:rsid w:val="00AF33CB"/>
    <w:rsid w:val="00B008C2"/>
    <w:rsid w:val="00B00F4D"/>
    <w:rsid w:val="00B02C2D"/>
    <w:rsid w:val="00B0310E"/>
    <w:rsid w:val="00B10228"/>
    <w:rsid w:val="00B12A05"/>
    <w:rsid w:val="00B13858"/>
    <w:rsid w:val="00B22B11"/>
    <w:rsid w:val="00B251EF"/>
    <w:rsid w:val="00B26FC3"/>
    <w:rsid w:val="00B2715C"/>
    <w:rsid w:val="00B35344"/>
    <w:rsid w:val="00B366E9"/>
    <w:rsid w:val="00B4047C"/>
    <w:rsid w:val="00B4505A"/>
    <w:rsid w:val="00B51470"/>
    <w:rsid w:val="00B60986"/>
    <w:rsid w:val="00B73A47"/>
    <w:rsid w:val="00B865D4"/>
    <w:rsid w:val="00B9038E"/>
    <w:rsid w:val="00B96ECA"/>
    <w:rsid w:val="00BA1743"/>
    <w:rsid w:val="00BA31FE"/>
    <w:rsid w:val="00BA350A"/>
    <w:rsid w:val="00BA3B08"/>
    <w:rsid w:val="00BB0AD5"/>
    <w:rsid w:val="00BB2928"/>
    <w:rsid w:val="00BB697E"/>
    <w:rsid w:val="00BB6C89"/>
    <w:rsid w:val="00BC1544"/>
    <w:rsid w:val="00BC1CE5"/>
    <w:rsid w:val="00BD0B28"/>
    <w:rsid w:val="00BD707F"/>
    <w:rsid w:val="00BE0596"/>
    <w:rsid w:val="00BE0A62"/>
    <w:rsid w:val="00BE4845"/>
    <w:rsid w:val="00BF1355"/>
    <w:rsid w:val="00C03CD0"/>
    <w:rsid w:val="00C06FA6"/>
    <w:rsid w:val="00C154B7"/>
    <w:rsid w:val="00C17986"/>
    <w:rsid w:val="00C3095D"/>
    <w:rsid w:val="00C33429"/>
    <w:rsid w:val="00C33B55"/>
    <w:rsid w:val="00C44453"/>
    <w:rsid w:val="00C44CFF"/>
    <w:rsid w:val="00C478E2"/>
    <w:rsid w:val="00C518FA"/>
    <w:rsid w:val="00C63937"/>
    <w:rsid w:val="00C703C5"/>
    <w:rsid w:val="00C71C3E"/>
    <w:rsid w:val="00C728BC"/>
    <w:rsid w:val="00C77275"/>
    <w:rsid w:val="00C92528"/>
    <w:rsid w:val="00C93B87"/>
    <w:rsid w:val="00CA56BC"/>
    <w:rsid w:val="00CA57E9"/>
    <w:rsid w:val="00CB01E2"/>
    <w:rsid w:val="00CB025C"/>
    <w:rsid w:val="00CB7E44"/>
    <w:rsid w:val="00CC1CFE"/>
    <w:rsid w:val="00CC78D2"/>
    <w:rsid w:val="00D02226"/>
    <w:rsid w:val="00D03A07"/>
    <w:rsid w:val="00D03E96"/>
    <w:rsid w:val="00D1065D"/>
    <w:rsid w:val="00D204A7"/>
    <w:rsid w:val="00D317C9"/>
    <w:rsid w:val="00D32486"/>
    <w:rsid w:val="00D407C3"/>
    <w:rsid w:val="00D42D21"/>
    <w:rsid w:val="00D43AF9"/>
    <w:rsid w:val="00D479AB"/>
    <w:rsid w:val="00D70CB3"/>
    <w:rsid w:val="00D71397"/>
    <w:rsid w:val="00D72FB9"/>
    <w:rsid w:val="00D75667"/>
    <w:rsid w:val="00D75F8D"/>
    <w:rsid w:val="00D838D5"/>
    <w:rsid w:val="00D875FE"/>
    <w:rsid w:val="00D94943"/>
    <w:rsid w:val="00D96817"/>
    <w:rsid w:val="00DA11F7"/>
    <w:rsid w:val="00DB4AA3"/>
    <w:rsid w:val="00DB52B1"/>
    <w:rsid w:val="00DB67BA"/>
    <w:rsid w:val="00DC28FA"/>
    <w:rsid w:val="00DD2696"/>
    <w:rsid w:val="00DD6306"/>
    <w:rsid w:val="00DD7EE6"/>
    <w:rsid w:val="00DE07F7"/>
    <w:rsid w:val="00DE37A2"/>
    <w:rsid w:val="00DE3E85"/>
    <w:rsid w:val="00DF2B4A"/>
    <w:rsid w:val="00DF2B62"/>
    <w:rsid w:val="00DF6DBE"/>
    <w:rsid w:val="00E04E27"/>
    <w:rsid w:val="00E057EC"/>
    <w:rsid w:val="00E104AC"/>
    <w:rsid w:val="00E23778"/>
    <w:rsid w:val="00E32FCF"/>
    <w:rsid w:val="00E34594"/>
    <w:rsid w:val="00E379DE"/>
    <w:rsid w:val="00E40EBE"/>
    <w:rsid w:val="00E45516"/>
    <w:rsid w:val="00E459A1"/>
    <w:rsid w:val="00E45BD2"/>
    <w:rsid w:val="00E5197A"/>
    <w:rsid w:val="00E5283C"/>
    <w:rsid w:val="00E54057"/>
    <w:rsid w:val="00E56116"/>
    <w:rsid w:val="00E564B5"/>
    <w:rsid w:val="00E6710B"/>
    <w:rsid w:val="00E678FD"/>
    <w:rsid w:val="00E67E23"/>
    <w:rsid w:val="00E7716E"/>
    <w:rsid w:val="00E805F6"/>
    <w:rsid w:val="00E86163"/>
    <w:rsid w:val="00E936D8"/>
    <w:rsid w:val="00E968D9"/>
    <w:rsid w:val="00EA16DE"/>
    <w:rsid w:val="00EA6C05"/>
    <w:rsid w:val="00EB0E51"/>
    <w:rsid w:val="00EC0A85"/>
    <w:rsid w:val="00EC2B44"/>
    <w:rsid w:val="00EC362A"/>
    <w:rsid w:val="00EC3755"/>
    <w:rsid w:val="00EC3BD5"/>
    <w:rsid w:val="00ED1889"/>
    <w:rsid w:val="00EE01AD"/>
    <w:rsid w:val="00EE1F8A"/>
    <w:rsid w:val="00EE27CB"/>
    <w:rsid w:val="00EE2932"/>
    <w:rsid w:val="00EE6169"/>
    <w:rsid w:val="00EF172C"/>
    <w:rsid w:val="00F02174"/>
    <w:rsid w:val="00F10211"/>
    <w:rsid w:val="00F17498"/>
    <w:rsid w:val="00F27856"/>
    <w:rsid w:val="00F27ABE"/>
    <w:rsid w:val="00F30895"/>
    <w:rsid w:val="00F31E81"/>
    <w:rsid w:val="00F35376"/>
    <w:rsid w:val="00F4671F"/>
    <w:rsid w:val="00F478BA"/>
    <w:rsid w:val="00F511C4"/>
    <w:rsid w:val="00F5231A"/>
    <w:rsid w:val="00F5716D"/>
    <w:rsid w:val="00F638B2"/>
    <w:rsid w:val="00F66649"/>
    <w:rsid w:val="00F6707A"/>
    <w:rsid w:val="00F77052"/>
    <w:rsid w:val="00F8529E"/>
    <w:rsid w:val="00F85831"/>
    <w:rsid w:val="00F859C9"/>
    <w:rsid w:val="00F87F47"/>
    <w:rsid w:val="00F973CA"/>
    <w:rsid w:val="00FA1E8F"/>
    <w:rsid w:val="00FA2FD5"/>
    <w:rsid w:val="00FA64E6"/>
    <w:rsid w:val="00FA6F2E"/>
    <w:rsid w:val="00FB4EE6"/>
    <w:rsid w:val="00FB5888"/>
    <w:rsid w:val="00FB62F5"/>
    <w:rsid w:val="00FB643F"/>
    <w:rsid w:val="00FC2DD9"/>
    <w:rsid w:val="00FC3755"/>
    <w:rsid w:val="00FD5764"/>
    <w:rsid w:val="00FD74D7"/>
    <w:rsid w:val="00FE5A73"/>
    <w:rsid w:val="00FF069C"/>
    <w:rsid w:val="00FF4335"/>
    <w:rsid w:val="00FF72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644"/>
    </o:shapedefaults>
    <o:shapelayout v:ext="edit">
      <o:idmap v:ext="edit" data="1"/>
    </o:shapelayout>
  </w:shapeDefaults>
  <w:decimalSymbol w:val="."/>
  <w:listSeparator w:val=","/>
  <w14:docId w14:val="6A1D2DD9"/>
  <w15:chartTrackingRefBased/>
  <w15:docId w15:val="{BC856E59-6C37-46E8-A0E9-5126D7AA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2"/>
  </w:style>
  <w:style w:type="paragraph" w:styleId="Heading1">
    <w:name w:val="heading 1"/>
    <w:basedOn w:val="Normal"/>
    <w:next w:val="Normal"/>
    <w:link w:val="Heading1Char"/>
    <w:uiPriority w:val="9"/>
    <w:qFormat/>
    <w:rsid w:val="00F770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770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70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770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770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770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770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770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770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0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770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70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770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770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770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770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770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7705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77052"/>
    <w:pPr>
      <w:spacing w:line="240" w:lineRule="auto"/>
    </w:pPr>
    <w:rPr>
      <w:b/>
      <w:bCs/>
      <w:smallCaps/>
      <w:color w:val="44546A" w:themeColor="text2"/>
    </w:rPr>
  </w:style>
  <w:style w:type="paragraph" w:styleId="Title">
    <w:name w:val="Title"/>
    <w:basedOn w:val="Normal"/>
    <w:next w:val="Normal"/>
    <w:link w:val="TitleChar"/>
    <w:uiPriority w:val="10"/>
    <w:qFormat/>
    <w:rsid w:val="00F770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7705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7705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770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77052"/>
    <w:rPr>
      <w:b/>
      <w:bCs/>
    </w:rPr>
  </w:style>
  <w:style w:type="character" w:styleId="Emphasis">
    <w:name w:val="Emphasis"/>
    <w:basedOn w:val="DefaultParagraphFont"/>
    <w:uiPriority w:val="20"/>
    <w:qFormat/>
    <w:rsid w:val="00F77052"/>
    <w:rPr>
      <w:i/>
      <w:iCs/>
    </w:rPr>
  </w:style>
  <w:style w:type="paragraph" w:styleId="NoSpacing">
    <w:name w:val="No Spacing"/>
    <w:uiPriority w:val="1"/>
    <w:qFormat/>
    <w:rsid w:val="00F77052"/>
    <w:pPr>
      <w:spacing w:after="0" w:line="240" w:lineRule="auto"/>
    </w:pPr>
  </w:style>
  <w:style w:type="paragraph" w:styleId="Quote">
    <w:name w:val="Quote"/>
    <w:basedOn w:val="Normal"/>
    <w:next w:val="Normal"/>
    <w:link w:val="QuoteChar"/>
    <w:uiPriority w:val="29"/>
    <w:qFormat/>
    <w:rsid w:val="00F7705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77052"/>
    <w:rPr>
      <w:color w:val="44546A" w:themeColor="text2"/>
      <w:sz w:val="24"/>
      <w:szCs w:val="24"/>
    </w:rPr>
  </w:style>
  <w:style w:type="paragraph" w:styleId="IntenseQuote">
    <w:name w:val="Intense Quote"/>
    <w:basedOn w:val="Normal"/>
    <w:next w:val="Normal"/>
    <w:link w:val="IntenseQuoteChar"/>
    <w:uiPriority w:val="30"/>
    <w:qFormat/>
    <w:rsid w:val="00F7705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770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77052"/>
    <w:rPr>
      <w:i/>
      <w:iCs/>
      <w:color w:val="595959" w:themeColor="text1" w:themeTint="A6"/>
    </w:rPr>
  </w:style>
  <w:style w:type="character" w:styleId="IntenseEmphasis">
    <w:name w:val="Intense Emphasis"/>
    <w:basedOn w:val="DefaultParagraphFont"/>
    <w:uiPriority w:val="21"/>
    <w:qFormat/>
    <w:rsid w:val="00F77052"/>
    <w:rPr>
      <w:b/>
      <w:bCs/>
      <w:i/>
      <w:iCs/>
    </w:rPr>
  </w:style>
  <w:style w:type="character" w:styleId="SubtleReference">
    <w:name w:val="Subtle Reference"/>
    <w:basedOn w:val="DefaultParagraphFont"/>
    <w:uiPriority w:val="31"/>
    <w:qFormat/>
    <w:rsid w:val="00F770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77052"/>
    <w:rPr>
      <w:b/>
      <w:bCs/>
      <w:smallCaps/>
      <w:color w:val="44546A" w:themeColor="text2"/>
      <w:u w:val="single"/>
    </w:rPr>
  </w:style>
  <w:style w:type="character" w:styleId="BookTitle">
    <w:name w:val="Book Title"/>
    <w:basedOn w:val="DefaultParagraphFont"/>
    <w:uiPriority w:val="33"/>
    <w:qFormat/>
    <w:rsid w:val="00F77052"/>
    <w:rPr>
      <w:b/>
      <w:bCs/>
      <w:smallCaps/>
      <w:spacing w:val="10"/>
    </w:rPr>
  </w:style>
  <w:style w:type="paragraph" w:styleId="TOCHeading">
    <w:name w:val="TOC Heading"/>
    <w:basedOn w:val="Heading1"/>
    <w:next w:val="Normal"/>
    <w:uiPriority w:val="39"/>
    <w:semiHidden/>
    <w:unhideWhenUsed/>
    <w:qFormat/>
    <w:rsid w:val="00F77052"/>
    <w:pPr>
      <w:outlineLvl w:val="9"/>
    </w:pPr>
  </w:style>
  <w:style w:type="character" w:styleId="Hyperlink">
    <w:name w:val="Hyperlink"/>
    <w:uiPriority w:val="99"/>
    <w:unhideWhenUsed/>
    <w:rsid w:val="0003491D"/>
    <w:rPr>
      <w:color w:val="0D2E46"/>
      <w:u w:val="single"/>
    </w:rPr>
  </w:style>
  <w:style w:type="character" w:styleId="UnresolvedMention">
    <w:name w:val="Unresolved Mention"/>
    <w:basedOn w:val="DefaultParagraphFont"/>
    <w:uiPriority w:val="99"/>
    <w:semiHidden/>
    <w:unhideWhenUsed/>
    <w:rsid w:val="0003491D"/>
    <w:rPr>
      <w:color w:val="605E5C"/>
      <w:shd w:val="clear" w:color="auto" w:fill="E1DFDD"/>
    </w:rPr>
  </w:style>
  <w:style w:type="paragraph" w:styleId="Header">
    <w:name w:val="header"/>
    <w:basedOn w:val="Normal"/>
    <w:link w:val="HeaderChar"/>
    <w:uiPriority w:val="99"/>
    <w:unhideWhenUsed/>
    <w:rsid w:val="0053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D06"/>
  </w:style>
  <w:style w:type="paragraph" w:styleId="Footer">
    <w:name w:val="footer"/>
    <w:basedOn w:val="Normal"/>
    <w:link w:val="FooterChar"/>
    <w:uiPriority w:val="99"/>
    <w:unhideWhenUsed/>
    <w:rsid w:val="0053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D06"/>
  </w:style>
  <w:style w:type="paragraph" w:styleId="ListParagraph">
    <w:name w:val="List Paragraph"/>
    <w:basedOn w:val="Normal"/>
    <w:uiPriority w:val="34"/>
    <w:qFormat/>
    <w:rsid w:val="00AB00F5"/>
    <w:pPr>
      <w:spacing w:after="200" w:line="276" w:lineRule="auto"/>
      <w:ind w:left="720"/>
      <w:contextualSpacing/>
    </w:pPr>
    <w:rPr>
      <w:lang w:eastAsia="zh-CN"/>
    </w:rPr>
  </w:style>
  <w:style w:type="paragraph" w:styleId="BalloonText">
    <w:name w:val="Balloon Text"/>
    <w:basedOn w:val="Normal"/>
    <w:link w:val="BalloonTextChar"/>
    <w:uiPriority w:val="99"/>
    <w:semiHidden/>
    <w:unhideWhenUsed/>
    <w:rsid w:val="00892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FRAIDOON KARIMI</dc:creator>
  <cp:keywords/>
  <dc:description/>
  <cp:lastModifiedBy>FRAIDOON KARIMI</cp:lastModifiedBy>
  <cp:revision>7</cp:revision>
  <cp:lastPrinted>2020-08-08T09:57:00Z</cp:lastPrinted>
  <dcterms:created xsi:type="dcterms:W3CDTF">2020-07-24T03:17:00Z</dcterms:created>
  <dcterms:modified xsi:type="dcterms:W3CDTF">2020-09-04T11:56:00Z</dcterms:modified>
</cp:coreProperties>
</file>